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3635D" w14:textId="1E71BEAD" w:rsidR="001244C2" w:rsidRPr="00297726" w:rsidRDefault="0086035F" w:rsidP="00654677">
      <w:pPr>
        <w:pStyle w:val="NoSpacing"/>
        <w:rPr>
          <w:rFonts w:cstheme="minorHAnsi"/>
          <w:sz w:val="24"/>
          <w:szCs w:val="24"/>
        </w:rPr>
      </w:pPr>
      <w:r w:rsidRPr="00297726">
        <w:rPr>
          <w:rFonts w:cstheme="minorHAnsi"/>
          <w:noProof/>
          <w:sz w:val="24"/>
          <w:szCs w:val="24"/>
          <w:lang w:eastAsia="en-GB"/>
        </w:rPr>
        <w:drawing>
          <wp:anchor distT="0" distB="0" distL="114300" distR="114300" simplePos="0" relativeHeight="251671552" behindDoc="0" locked="0" layoutInCell="1" allowOverlap="1" wp14:anchorId="54F5A986" wp14:editId="23D7B699">
            <wp:simplePos x="0" y="0"/>
            <wp:positionH relativeFrom="margin">
              <wp:posOffset>3607806</wp:posOffset>
            </wp:positionH>
            <wp:positionV relativeFrom="paragraph">
              <wp:posOffset>179</wp:posOffset>
            </wp:positionV>
            <wp:extent cx="2647315" cy="847725"/>
            <wp:effectExtent l="0" t="0" r="635" b="0"/>
            <wp:wrapSquare wrapText="bothSides"/>
            <wp:docPr id="15" name="Picture 15" descr="X:\Halo Templates\Logos\Bath Abbey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alo Templates\Logos\Bath Abbey_MAST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315" cy="847725"/>
                    </a:xfrm>
                    <a:prstGeom prst="rect">
                      <a:avLst/>
                    </a:prstGeom>
                    <a:noFill/>
                    <a:ln>
                      <a:noFill/>
                    </a:ln>
                  </pic:spPr>
                </pic:pic>
              </a:graphicData>
            </a:graphic>
          </wp:anchor>
        </w:drawing>
      </w:r>
    </w:p>
    <w:p w14:paraId="14985072" w14:textId="019DD144" w:rsidR="0086035F" w:rsidRPr="00297726" w:rsidRDefault="0086035F" w:rsidP="00654677">
      <w:pPr>
        <w:pStyle w:val="NoSpacing"/>
        <w:rPr>
          <w:rFonts w:cstheme="minorHAnsi"/>
          <w:sz w:val="24"/>
          <w:szCs w:val="24"/>
        </w:rPr>
      </w:pPr>
    </w:p>
    <w:p w14:paraId="32D84C27" w14:textId="673B1A29" w:rsidR="0086035F" w:rsidRPr="00297726" w:rsidRDefault="0086035F" w:rsidP="00654677">
      <w:pPr>
        <w:pStyle w:val="NoSpacing"/>
        <w:rPr>
          <w:rFonts w:cstheme="minorHAnsi"/>
          <w:sz w:val="24"/>
          <w:szCs w:val="24"/>
        </w:rPr>
      </w:pPr>
    </w:p>
    <w:p w14:paraId="5A279777" w14:textId="6D55574C" w:rsidR="0086035F" w:rsidRPr="00297726" w:rsidRDefault="0086035F" w:rsidP="00654677">
      <w:pPr>
        <w:pStyle w:val="NoSpacing"/>
        <w:rPr>
          <w:rFonts w:cstheme="minorHAnsi"/>
          <w:b/>
          <w:bCs/>
          <w:color w:val="1F497D" w:themeColor="text2"/>
          <w:sz w:val="32"/>
          <w:szCs w:val="32"/>
        </w:rPr>
      </w:pPr>
      <w:r w:rsidRPr="00297726">
        <w:rPr>
          <w:rFonts w:cstheme="minorHAnsi"/>
          <w:b/>
          <w:bCs/>
          <w:color w:val="1F497D" w:themeColor="text2"/>
          <w:sz w:val="32"/>
          <w:szCs w:val="32"/>
        </w:rPr>
        <w:t xml:space="preserve">Footprint </w:t>
      </w:r>
      <w:r w:rsidR="00454928">
        <w:rPr>
          <w:rFonts w:cstheme="minorHAnsi"/>
          <w:b/>
          <w:bCs/>
          <w:color w:val="1F497D" w:themeColor="text2"/>
          <w:sz w:val="32"/>
          <w:szCs w:val="32"/>
        </w:rPr>
        <w:t xml:space="preserve">Project </w:t>
      </w:r>
      <w:r w:rsidRPr="00297726">
        <w:rPr>
          <w:rFonts w:cstheme="minorHAnsi"/>
          <w:b/>
          <w:bCs/>
          <w:color w:val="1F497D" w:themeColor="text2"/>
          <w:sz w:val="32"/>
          <w:szCs w:val="32"/>
        </w:rPr>
        <w:t xml:space="preserve">Update, </w:t>
      </w:r>
      <w:r w:rsidR="007844FE">
        <w:rPr>
          <w:rFonts w:cstheme="minorHAnsi"/>
          <w:b/>
          <w:bCs/>
          <w:color w:val="1F497D" w:themeColor="text2"/>
          <w:sz w:val="32"/>
          <w:szCs w:val="32"/>
        </w:rPr>
        <w:t>July</w:t>
      </w:r>
      <w:r w:rsidRPr="00297726">
        <w:rPr>
          <w:rFonts w:cstheme="minorHAnsi"/>
          <w:b/>
          <w:bCs/>
          <w:color w:val="1F497D" w:themeColor="text2"/>
          <w:sz w:val="32"/>
          <w:szCs w:val="32"/>
        </w:rPr>
        <w:t xml:space="preserve"> 2020</w:t>
      </w:r>
    </w:p>
    <w:p w14:paraId="36559941" w14:textId="0CE525CA" w:rsidR="0086035F" w:rsidRPr="00297726" w:rsidRDefault="0086035F" w:rsidP="00654677">
      <w:pPr>
        <w:pStyle w:val="NoSpacing"/>
        <w:rPr>
          <w:rFonts w:cstheme="minorHAnsi"/>
          <w:sz w:val="24"/>
          <w:szCs w:val="24"/>
        </w:rPr>
      </w:pPr>
    </w:p>
    <w:p w14:paraId="377B8226" w14:textId="03B82B52" w:rsidR="0086035F" w:rsidRPr="00297726" w:rsidRDefault="00C1488C" w:rsidP="00654677">
      <w:pPr>
        <w:pStyle w:val="NoSpacing"/>
        <w:rPr>
          <w:rFonts w:cstheme="minorHAnsi"/>
          <w:sz w:val="24"/>
          <w:szCs w:val="24"/>
        </w:rPr>
      </w:pPr>
      <w:r w:rsidRPr="00297726">
        <w:rPr>
          <w:rFonts w:cstheme="minorHAnsi"/>
          <w:sz w:val="24"/>
          <w:szCs w:val="24"/>
        </w:rPr>
        <w:t xml:space="preserve">We </w:t>
      </w:r>
      <w:r w:rsidR="0086035F" w:rsidRPr="00297726">
        <w:rPr>
          <w:rFonts w:cstheme="minorHAnsi"/>
          <w:sz w:val="24"/>
          <w:szCs w:val="24"/>
        </w:rPr>
        <w:t>do hope this newsletter finds you keeping well and in good spirits during these challeng</w:t>
      </w:r>
      <w:r w:rsidR="00AA7775" w:rsidRPr="00297726">
        <w:rPr>
          <w:rFonts w:cstheme="minorHAnsi"/>
          <w:sz w:val="24"/>
          <w:szCs w:val="24"/>
        </w:rPr>
        <w:t>ing</w:t>
      </w:r>
      <w:r w:rsidR="0086035F" w:rsidRPr="00297726">
        <w:rPr>
          <w:rFonts w:cstheme="minorHAnsi"/>
          <w:sz w:val="24"/>
          <w:szCs w:val="24"/>
        </w:rPr>
        <w:t xml:space="preserve"> times</w:t>
      </w:r>
      <w:r w:rsidRPr="00297726">
        <w:rPr>
          <w:rFonts w:cstheme="minorHAnsi"/>
          <w:sz w:val="24"/>
          <w:szCs w:val="24"/>
        </w:rPr>
        <w:t xml:space="preserve">. </w:t>
      </w:r>
      <w:r w:rsidR="00454928">
        <w:rPr>
          <w:rFonts w:cstheme="minorHAnsi"/>
          <w:sz w:val="24"/>
          <w:szCs w:val="24"/>
        </w:rPr>
        <w:t>We’d</w:t>
      </w:r>
      <w:r w:rsidR="005B2843" w:rsidRPr="00297726">
        <w:rPr>
          <w:rFonts w:cstheme="minorHAnsi"/>
          <w:sz w:val="24"/>
          <w:szCs w:val="24"/>
        </w:rPr>
        <w:t xml:space="preserve"> like to bring you up</w:t>
      </w:r>
      <w:r w:rsidR="00185918">
        <w:rPr>
          <w:rFonts w:cstheme="minorHAnsi"/>
          <w:sz w:val="24"/>
          <w:szCs w:val="24"/>
        </w:rPr>
        <w:t xml:space="preserve"> </w:t>
      </w:r>
      <w:r w:rsidR="005B2843" w:rsidRPr="00297726">
        <w:rPr>
          <w:rFonts w:cstheme="minorHAnsi"/>
          <w:sz w:val="24"/>
          <w:szCs w:val="24"/>
        </w:rPr>
        <w:t>to</w:t>
      </w:r>
      <w:r w:rsidR="00185918">
        <w:rPr>
          <w:rFonts w:cstheme="minorHAnsi"/>
          <w:sz w:val="24"/>
          <w:szCs w:val="24"/>
        </w:rPr>
        <w:t xml:space="preserve"> </w:t>
      </w:r>
      <w:r w:rsidR="005B2843" w:rsidRPr="00297726">
        <w:rPr>
          <w:rFonts w:cstheme="minorHAnsi"/>
          <w:sz w:val="24"/>
          <w:szCs w:val="24"/>
        </w:rPr>
        <w:t xml:space="preserve">date on progress </w:t>
      </w:r>
      <w:r w:rsidR="00454928">
        <w:rPr>
          <w:rFonts w:cstheme="minorHAnsi"/>
          <w:sz w:val="24"/>
          <w:szCs w:val="24"/>
        </w:rPr>
        <w:t xml:space="preserve">with the Footprint Project </w:t>
      </w:r>
      <w:r w:rsidR="005B2843" w:rsidRPr="00297726">
        <w:rPr>
          <w:rFonts w:cstheme="minorHAnsi"/>
          <w:sz w:val="24"/>
          <w:szCs w:val="24"/>
        </w:rPr>
        <w:t xml:space="preserve">and share some </w:t>
      </w:r>
      <w:r w:rsidR="00454928">
        <w:rPr>
          <w:rFonts w:cstheme="minorHAnsi"/>
          <w:sz w:val="24"/>
          <w:szCs w:val="24"/>
        </w:rPr>
        <w:t xml:space="preserve">exciting </w:t>
      </w:r>
      <w:r w:rsidR="005B2843" w:rsidRPr="00297726">
        <w:rPr>
          <w:rFonts w:cstheme="minorHAnsi"/>
          <w:sz w:val="24"/>
          <w:szCs w:val="24"/>
        </w:rPr>
        <w:t>developments</w:t>
      </w:r>
      <w:r w:rsidR="00DE7E9C" w:rsidRPr="00297726">
        <w:rPr>
          <w:rFonts w:cstheme="minorHAnsi"/>
          <w:sz w:val="24"/>
          <w:szCs w:val="24"/>
        </w:rPr>
        <w:t>.</w:t>
      </w:r>
    </w:p>
    <w:p w14:paraId="0AF5AD7D" w14:textId="0E0D53E1" w:rsidR="00C1488C" w:rsidRPr="00297726" w:rsidRDefault="00C1488C" w:rsidP="00654677">
      <w:pPr>
        <w:pStyle w:val="NoSpacing"/>
        <w:rPr>
          <w:rFonts w:cstheme="minorHAnsi"/>
          <w:sz w:val="24"/>
          <w:szCs w:val="24"/>
        </w:rPr>
      </w:pPr>
    </w:p>
    <w:p w14:paraId="5C79F1AC" w14:textId="325B308C" w:rsidR="001244C2" w:rsidRPr="00297726" w:rsidRDefault="0086035F" w:rsidP="00654677">
      <w:pPr>
        <w:pStyle w:val="NoSpacing"/>
        <w:rPr>
          <w:rFonts w:cstheme="minorHAnsi"/>
          <w:b/>
          <w:bCs/>
          <w:color w:val="1F497D" w:themeColor="text2"/>
          <w:sz w:val="24"/>
          <w:szCs w:val="24"/>
        </w:rPr>
      </w:pPr>
      <w:r w:rsidRPr="00297726">
        <w:rPr>
          <w:rFonts w:cstheme="minorHAnsi"/>
          <w:b/>
          <w:bCs/>
          <w:color w:val="1F497D" w:themeColor="text2"/>
          <w:sz w:val="24"/>
          <w:szCs w:val="24"/>
        </w:rPr>
        <w:t>Footprint Restarts Following Temporary Shutdown</w:t>
      </w:r>
    </w:p>
    <w:p w14:paraId="46E51AB7" w14:textId="7D744260" w:rsidR="0086035F" w:rsidRPr="00297726" w:rsidRDefault="0086035F" w:rsidP="00654677">
      <w:pPr>
        <w:pStyle w:val="NoSpacing"/>
        <w:rPr>
          <w:rFonts w:eastAsia="Times New Roman" w:cstheme="minorHAnsi"/>
          <w:sz w:val="24"/>
          <w:szCs w:val="24"/>
        </w:rPr>
      </w:pPr>
      <w:r w:rsidRPr="00297726">
        <w:rPr>
          <w:rFonts w:cstheme="minorHAnsi"/>
          <w:sz w:val="24"/>
          <w:szCs w:val="24"/>
        </w:rPr>
        <w:t xml:space="preserve">We’re pleased to let you know that Footprint </w:t>
      </w:r>
      <w:r w:rsidR="001244C2" w:rsidRPr="00297726">
        <w:rPr>
          <w:rFonts w:eastAsia="Times New Roman" w:cstheme="minorHAnsi"/>
          <w:sz w:val="24"/>
          <w:szCs w:val="24"/>
        </w:rPr>
        <w:t>construction restarted on 27</w:t>
      </w:r>
      <w:r w:rsidRPr="00297726">
        <w:rPr>
          <w:rFonts w:eastAsia="Times New Roman" w:cstheme="minorHAnsi"/>
          <w:sz w:val="24"/>
          <w:szCs w:val="24"/>
        </w:rPr>
        <w:t>th</w:t>
      </w:r>
      <w:r w:rsidR="001244C2" w:rsidRPr="00297726">
        <w:rPr>
          <w:rFonts w:eastAsia="Times New Roman" w:cstheme="minorHAnsi"/>
          <w:sz w:val="24"/>
          <w:szCs w:val="24"/>
        </w:rPr>
        <w:t xml:space="preserve"> April, following a shut-down on 27</w:t>
      </w:r>
      <w:r w:rsidR="00C1488C" w:rsidRPr="00297726">
        <w:rPr>
          <w:rFonts w:eastAsia="Times New Roman" w:cstheme="minorHAnsi"/>
          <w:sz w:val="24"/>
          <w:szCs w:val="24"/>
        </w:rPr>
        <w:t>th</w:t>
      </w:r>
      <w:r w:rsidR="001244C2" w:rsidRPr="00297726">
        <w:rPr>
          <w:rFonts w:eastAsia="Times New Roman" w:cstheme="minorHAnsi"/>
          <w:sz w:val="24"/>
          <w:szCs w:val="24"/>
        </w:rPr>
        <w:t xml:space="preserve"> March in response to the </w:t>
      </w:r>
      <w:r w:rsidR="00DE7E9C" w:rsidRPr="00297726">
        <w:rPr>
          <w:rFonts w:eastAsia="Times New Roman" w:cstheme="minorHAnsi"/>
          <w:sz w:val="24"/>
          <w:szCs w:val="24"/>
        </w:rPr>
        <w:t xml:space="preserve">coronavirus </w:t>
      </w:r>
      <w:r w:rsidR="001244C2" w:rsidRPr="00297726">
        <w:rPr>
          <w:rFonts w:eastAsia="Times New Roman" w:cstheme="minorHAnsi"/>
          <w:sz w:val="24"/>
          <w:szCs w:val="24"/>
        </w:rPr>
        <w:t>pandemic</w:t>
      </w:r>
      <w:r w:rsidR="00C1488C" w:rsidRPr="00297726">
        <w:rPr>
          <w:rFonts w:eastAsia="Times New Roman" w:cstheme="minorHAnsi"/>
          <w:sz w:val="24"/>
          <w:szCs w:val="24"/>
        </w:rPr>
        <w:t>.</w:t>
      </w:r>
      <w:r w:rsidR="00DE7E9C" w:rsidRPr="00297726">
        <w:rPr>
          <w:rFonts w:eastAsia="Times New Roman" w:cstheme="minorHAnsi"/>
          <w:sz w:val="24"/>
          <w:szCs w:val="24"/>
        </w:rPr>
        <w:t xml:space="preserve">  </w:t>
      </w:r>
      <w:r w:rsidR="00DE7E9C" w:rsidRPr="00297726">
        <w:rPr>
          <w:rFonts w:cstheme="minorHAnsi"/>
          <w:sz w:val="24"/>
          <w:szCs w:val="24"/>
        </w:rPr>
        <w:t>With the majority of the Footprint contractors now back on site, albeit in a much-reduced workforce,</w:t>
      </w:r>
      <w:r w:rsidR="00DE7E9C" w:rsidRPr="00297726">
        <w:rPr>
          <w:rFonts w:eastAsia="Times New Roman" w:cstheme="minorHAnsi"/>
          <w:sz w:val="24"/>
          <w:szCs w:val="24"/>
        </w:rPr>
        <w:t xml:space="preserve"> the flow of work </w:t>
      </w:r>
      <w:r w:rsidR="00DE7E9C" w:rsidRPr="00297726">
        <w:rPr>
          <w:rFonts w:cstheme="minorHAnsi"/>
          <w:sz w:val="24"/>
          <w:szCs w:val="24"/>
        </w:rPr>
        <w:t xml:space="preserve">continues to depend heavily on the Covid-19 safety measures which are currently in place, as well as the stability of the supply chain.  </w:t>
      </w:r>
      <w:r w:rsidR="00C1488C" w:rsidRPr="00297726">
        <w:rPr>
          <w:rFonts w:cstheme="minorHAnsi"/>
          <w:sz w:val="24"/>
          <w:szCs w:val="24"/>
        </w:rPr>
        <w:t xml:space="preserve">Although there has been slower progress due to the coronavirus working restrictions, </w:t>
      </w:r>
      <w:r w:rsidR="001A004D" w:rsidRPr="00297726">
        <w:rPr>
          <w:rFonts w:eastAsia="Times New Roman" w:cstheme="minorHAnsi"/>
          <w:sz w:val="24"/>
          <w:szCs w:val="24"/>
        </w:rPr>
        <w:t xml:space="preserve">we are </w:t>
      </w:r>
      <w:r w:rsidR="00C1488C" w:rsidRPr="00297726">
        <w:rPr>
          <w:rFonts w:eastAsia="Times New Roman" w:cstheme="minorHAnsi"/>
          <w:sz w:val="24"/>
          <w:szCs w:val="24"/>
        </w:rPr>
        <w:t xml:space="preserve">currently </w:t>
      </w:r>
      <w:r w:rsidR="001A004D" w:rsidRPr="00297726">
        <w:rPr>
          <w:rFonts w:eastAsia="Times New Roman" w:cstheme="minorHAnsi"/>
          <w:sz w:val="24"/>
          <w:szCs w:val="24"/>
        </w:rPr>
        <w:t xml:space="preserve">on track for opening </w:t>
      </w:r>
      <w:r w:rsidR="00C1488C" w:rsidRPr="00297726">
        <w:rPr>
          <w:rFonts w:eastAsia="Times New Roman" w:cstheme="minorHAnsi"/>
          <w:sz w:val="24"/>
          <w:szCs w:val="24"/>
        </w:rPr>
        <w:t xml:space="preserve">Footprint </w:t>
      </w:r>
      <w:r w:rsidR="001A004D" w:rsidRPr="00297726">
        <w:rPr>
          <w:rFonts w:eastAsia="Times New Roman" w:cstheme="minorHAnsi"/>
          <w:sz w:val="24"/>
          <w:szCs w:val="24"/>
        </w:rPr>
        <w:t xml:space="preserve">to the public in </w:t>
      </w:r>
      <w:r w:rsidR="00DE7E9C" w:rsidRPr="00297726">
        <w:rPr>
          <w:rFonts w:eastAsia="Times New Roman" w:cstheme="minorHAnsi"/>
          <w:sz w:val="24"/>
          <w:szCs w:val="24"/>
        </w:rPr>
        <w:t>s</w:t>
      </w:r>
      <w:r w:rsidR="001A004D" w:rsidRPr="00297726">
        <w:rPr>
          <w:rFonts w:eastAsia="Times New Roman" w:cstheme="minorHAnsi"/>
          <w:sz w:val="24"/>
          <w:szCs w:val="24"/>
        </w:rPr>
        <w:t>ummer 2021</w:t>
      </w:r>
      <w:r w:rsidR="00D70623" w:rsidRPr="00297726">
        <w:rPr>
          <w:rFonts w:eastAsia="Times New Roman" w:cstheme="minorHAnsi"/>
          <w:sz w:val="24"/>
          <w:szCs w:val="24"/>
        </w:rPr>
        <w:t xml:space="preserve">. </w:t>
      </w:r>
    </w:p>
    <w:p w14:paraId="28F25F4A" w14:textId="3AF50535" w:rsidR="0086035F" w:rsidRPr="00297726" w:rsidRDefault="0086035F" w:rsidP="00654677">
      <w:pPr>
        <w:pStyle w:val="NoSpacing"/>
        <w:rPr>
          <w:rFonts w:eastAsia="Times New Roman" w:cstheme="minorHAnsi"/>
          <w:sz w:val="24"/>
          <w:szCs w:val="24"/>
        </w:rPr>
      </w:pPr>
    </w:p>
    <w:p w14:paraId="64D59665" w14:textId="5C477ECB" w:rsidR="0086035F" w:rsidRPr="00E21FA3" w:rsidRDefault="0086035F" w:rsidP="00654677">
      <w:pPr>
        <w:pStyle w:val="NoSpacing"/>
        <w:rPr>
          <w:rFonts w:eastAsia="Times New Roman" w:cstheme="minorHAnsi"/>
          <w:b/>
          <w:bCs/>
          <w:color w:val="1F497D" w:themeColor="text2"/>
          <w:sz w:val="24"/>
          <w:szCs w:val="24"/>
          <w:u w:val="single"/>
        </w:rPr>
      </w:pPr>
      <w:r w:rsidRPr="00E21FA3">
        <w:rPr>
          <w:rFonts w:eastAsia="Times New Roman" w:cstheme="minorHAnsi"/>
          <w:b/>
          <w:bCs/>
          <w:color w:val="1F497D" w:themeColor="text2"/>
          <w:sz w:val="24"/>
          <w:szCs w:val="24"/>
          <w:u w:val="single"/>
        </w:rPr>
        <w:t>Footprint Focus</w:t>
      </w:r>
    </w:p>
    <w:p w14:paraId="3DD817CD" w14:textId="39045C74" w:rsidR="00654677" w:rsidRPr="00E21FA3" w:rsidRDefault="00654677" w:rsidP="00654677">
      <w:pPr>
        <w:pStyle w:val="NoSpacing"/>
        <w:rPr>
          <w:rFonts w:eastAsia="Times New Roman" w:cstheme="minorHAnsi"/>
          <w:b/>
          <w:bCs/>
          <w:color w:val="1F497D" w:themeColor="text2"/>
          <w:sz w:val="24"/>
          <w:szCs w:val="24"/>
        </w:rPr>
      </w:pPr>
      <w:r w:rsidRPr="00E21FA3">
        <w:rPr>
          <w:rFonts w:eastAsia="Times New Roman" w:cstheme="minorHAnsi"/>
          <w:b/>
          <w:bCs/>
          <w:color w:val="1F497D" w:themeColor="text2"/>
          <w:sz w:val="24"/>
          <w:szCs w:val="24"/>
        </w:rPr>
        <w:t xml:space="preserve">South Nave and </w:t>
      </w:r>
      <w:r w:rsidR="00DE7E9C" w:rsidRPr="00E21FA3">
        <w:rPr>
          <w:rFonts w:eastAsia="Times New Roman" w:cstheme="minorHAnsi"/>
          <w:b/>
          <w:bCs/>
          <w:color w:val="1F497D" w:themeColor="text2"/>
          <w:sz w:val="24"/>
          <w:szCs w:val="24"/>
        </w:rPr>
        <w:t xml:space="preserve">South </w:t>
      </w:r>
      <w:r w:rsidRPr="00E21FA3">
        <w:rPr>
          <w:rFonts w:eastAsia="Times New Roman" w:cstheme="minorHAnsi"/>
          <w:b/>
          <w:bCs/>
          <w:color w:val="1F497D" w:themeColor="text2"/>
          <w:sz w:val="24"/>
          <w:szCs w:val="24"/>
        </w:rPr>
        <w:t>Aisle / Jackson Extension</w:t>
      </w:r>
    </w:p>
    <w:p w14:paraId="2A7CAA0A" w14:textId="04340CAD" w:rsidR="00B31D03" w:rsidRPr="00297726" w:rsidRDefault="001244C2" w:rsidP="00654677">
      <w:pPr>
        <w:pStyle w:val="NoSpacing"/>
        <w:rPr>
          <w:rFonts w:cstheme="minorHAnsi"/>
          <w:sz w:val="24"/>
          <w:szCs w:val="24"/>
        </w:rPr>
      </w:pPr>
      <w:r w:rsidRPr="00297726">
        <w:rPr>
          <w:rFonts w:cstheme="minorHAnsi"/>
          <w:sz w:val="24"/>
          <w:szCs w:val="24"/>
        </w:rPr>
        <w:t>Work has focused on priority areas such as the Jackson Extension (which will house the new Discovery Centre), and the conservation of the historic ledgerstones in the Abbey’s South Aisle and South Nave.</w:t>
      </w:r>
      <w:r w:rsidR="00C1488C" w:rsidRPr="00297726">
        <w:rPr>
          <w:rFonts w:cstheme="minorHAnsi"/>
          <w:sz w:val="24"/>
          <w:szCs w:val="24"/>
        </w:rPr>
        <w:t xml:space="preserve">  The final ledgerstones were lifted in mid-June and are being repaired by our specialistic conservation partners, Sally Strachey Historic Conservation, ready for re-laying in the </w:t>
      </w:r>
      <w:r w:rsidR="00DE7E9C" w:rsidRPr="00297726">
        <w:rPr>
          <w:rFonts w:cstheme="minorHAnsi"/>
          <w:sz w:val="24"/>
          <w:szCs w:val="24"/>
        </w:rPr>
        <w:t>a</w:t>
      </w:r>
      <w:r w:rsidR="00C1488C" w:rsidRPr="00297726">
        <w:rPr>
          <w:rFonts w:cstheme="minorHAnsi"/>
          <w:sz w:val="24"/>
          <w:szCs w:val="24"/>
        </w:rPr>
        <w:t>utumn. </w:t>
      </w:r>
      <w:r w:rsidR="00185918">
        <w:rPr>
          <w:rFonts w:cstheme="minorHAnsi"/>
          <w:sz w:val="24"/>
          <w:szCs w:val="24"/>
        </w:rPr>
        <w:t xml:space="preserve"> </w:t>
      </w:r>
      <w:r w:rsidR="00B31D03" w:rsidRPr="00297726">
        <w:rPr>
          <w:rFonts w:cstheme="minorHAnsi"/>
          <w:sz w:val="24"/>
          <w:szCs w:val="24"/>
        </w:rPr>
        <w:t>Work in the Jackson Extension will continue over the remainder of this year to allow the fit-out of the Interpretation scheme in</w:t>
      </w:r>
      <w:r w:rsidR="00185918">
        <w:rPr>
          <w:rFonts w:cstheme="minorHAnsi"/>
          <w:sz w:val="24"/>
          <w:szCs w:val="24"/>
        </w:rPr>
        <w:t xml:space="preserve"> </w:t>
      </w:r>
      <w:r w:rsidR="00DE7E9C" w:rsidRPr="00297726">
        <w:rPr>
          <w:rFonts w:cstheme="minorHAnsi"/>
          <w:sz w:val="24"/>
          <w:szCs w:val="24"/>
        </w:rPr>
        <w:t>s</w:t>
      </w:r>
      <w:r w:rsidR="00B31D03" w:rsidRPr="00297726">
        <w:rPr>
          <w:rFonts w:cstheme="minorHAnsi"/>
          <w:sz w:val="24"/>
          <w:szCs w:val="24"/>
        </w:rPr>
        <w:t>ummer 2021.</w:t>
      </w:r>
    </w:p>
    <w:p w14:paraId="0BA9B594" w14:textId="10AD8F18" w:rsidR="00B31D03" w:rsidRDefault="00B31D03" w:rsidP="00654677">
      <w:pPr>
        <w:pStyle w:val="NoSpacing"/>
        <w:rPr>
          <w:rFonts w:cstheme="minorHAnsi"/>
          <w:sz w:val="24"/>
          <w:szCs w:val="24"/>
        </w:rPr>
      </w:pPr>
    </w:p>
    <w:p w14:paraId="1F051F89" w14:textId="587785CF" w:rsidR="00297726" w:rsidRDefault="00297726" w:rsidP="00654677">
      <w:pPr>
        <w:pStyle w:val="NoSpacing"/>
        <w:rPr>
          <w:rFonts w:cstheme="minorHAnsi"/>
          <w:sz w:val="24"/>
          <w:szCs w:val="24"/>
        </w:rPr>
      </w:pPr>
      <w:r w:rsidRPr="00297726">
        <w:rPr>
          <w:rFonts w:cstheme="minorHAnsi"/>
          <w:noProof/>
          <w:sz w:val="24"/>
          <w:szCs w:val="24"/>
        </w:rPr>
        <mc:AlternateContent>
          <mc:Choice Requires="wps">
            <w:drawing>
              <wp:anchor distT="45720" distB="45720" distL="114300" distR="114300" simplePos="0" relativeHeight="251673600" behindDoc="0" locked="0" layoutInCell="1" allowOverlap="1" wp14:anchorId="6712F470" wp14:editId="6F56B341">
                <wp:simplePos x="0" y="0"/>
                <wp:positionH relativeFrom="column">
                  <wp:posOffset>3381375</wp:posOffset>
                </wp:positionH>
                <wp:positionV relativeFrom="paragraph">
                  <wp:posOffset>177165</wp:posOffset>
                </wp:positionV>
                <wp:extent cx="30289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14:paraId="3E79F134" w14:textId="36193A1C" w:rsidR="00297726" w:rsidRPr="00297726" w:rsidRDefault="00297726" w:rsidP="00297726">
                            <w:pPr>
                              <w:rPr>
                                <w:i/>
                                <w:iCs/>
                                <w:sz w:val="24"/>
                                <w:szCs w:val="24"/>
                              </w:rPr>
                            </w:pPr>
                            <w:r w:rsidRPr="00297726">
                              <w:rPr>
                                <w:i/>
                                <w:iCs/>
                                <w:sz w:val="24"/>
                                <w:szCs w:val="24"/>
                              </w:rPr>
                              <w:t xml:space="preserve">Footprint’s specialist partners, Sally Strachey Heritage Conservation (Left), working diligently in </w:t>
                            </w:r>
                            <w:r w:rsidR="003B10E8">
                              <w:rPr>
                                <w:i/>
                                <w:iCs/>
                                <w:sz w:val="24"/>
                                <w:szCs w:val="24"/>
                              </w:rPr>
                              <w:t>the</w:t>
                            </w:r>
                            <w:r w:rsidRPr="00297726">
                              <w:rPr>
                                <w:i/>
                                <w:iCs/>
                                <w:sz w:val="24"/>
                                <w:szCs w:val="24"/>
                              </w:rPr>
                              <w:t xml:space="preserve"> South Nave to raise the historic ledgerstones. Whilst SSHC repair and conserve the raised ledgerstones, the South Nave floor will be excavated and the eco-friendly Heat Recovery System will be installed. Once this work is completed, the ledgerstones will be re-laid</w:t>
                            </w:r>
                            <w:r>
                              <w:rPr>
                                <w:i/>
                                <w:iCs/>
                                <w:sz w:val="24"/>
                                <w:szCs w:val="24"/>
                              </w:rPr>
                              <w:t xml:space="preserve"> in autumn 2020</w:t>
                            </w:r>
                            <w:r w:rsidRPr="00297726">
                              <w:rPr>
                                <w:i/>
                                <w:i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12F470" id="_x0000_t202" coordsize="21600,21600" o:spt="202" path="m,l,21600r21600,l21600,xe">
                <v:stroke joinstyle="miter"/>
                <v:path gradientshapeok="t" o:connecttype="rect"/>
              </v:shapetype>
              <v:shape id="Text Box 2" o:spid="_x0000_s1026" type="#_x0000_t202" style="position:absolute;margin-left:266.25pt;margin-top:13.95pt;width:23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gHwIAAB0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" stroked="f">
                <v:textbox style="mso-fit-shape-to-text:t">
                  <w:txbxContent>
                    <w:p w14:paraId="3E79F134" w14:textId="36193A1C" w:rsidR="00297726" w:rsidRPr="00297726" w:rsidRDefault="00297726" w:rsidP="00297726">
                      <w:pPr>
                        <w:rPr>
                          <w:i/>
                          <w:iCs/>
                          <w:sz w:val="24"/>
                          <w:szCs w:val="24"/>
                        </w:rPr>
                      </w:pPr>
                      <w:r w:rsidRPr="00297726">
                        <w:rPr>
                          <w:i/>
                          <w:iCs/>
                          <w:sz w:val="24"/>
                          <w:szCs w:val="24"/>
                        </w:rPr>
                        <w:t xml:space="preserve">Footprint’s specialist partners, Sally Strachey Heritage Conservation (Left), working diligently in </w:t>
                      </w:r>
                      <w:r w:rsidR="003B10E8">
                        <w:rPr>
                          <w:i/>
                          <w:iCs/>
                          <w:sz w:val="24"/>
                          <w:szCs w:val="24"/>
                        </w:rPr>
                        <w:t>the</w:t>
                      </w:r>
                      <w:r w:rsidRPr="00297726">
                        <w:rPr>
                          <w:i/>
                          <w:iCs/>
                          <w:sz w:val="24"/>
                          <w:szCs w:val="24"/>
                        </w:rPr>
                        <w:t xml:space="preserve"> South Nave to raise the historic ledgerstones. Whilst SSHC repair and conserve the raised ledgerstones, the South Nave floor will be excavated and the eco-friendly Heat Recovery System will be installed. Once this work is completed, the ledgerstones will be re-laid</w:t>
                      </w:r>
                      <w:r>
                        <w:rPr>
                          <w:i/>
                          <w:iCs/>
                          <w:sz w:val="24"/>
                          <w:szCs w:val="24"/>
                        </w:rPr>
                        <w:t xml:space="preserve"> in autumn 2020</w:t>
                      </w:r>
                      <w:r w:rsidRPr="00297726">
                        <w:rPr>
                          <w:i/>
                          <w:iCs/>
                          <w:sz w:val="24"/>
                          <w:szCs w:val="24"/>
                        </w:rPr>
                        <w:t>.</w:t>
                      </w:r>
                    </w:p>
                  </w:txbxContent>
                </v:textbox>
                <w10:wrap type="square"/>
              </v:shape>
            </w:pict>
          </mc:Fallback>
        </mc:AlternateContent>
      </w:r>
      <w:r w:rsidRPr="00297726">
        <w:rPr>
          <w:rFonts w:cstheme="minorHAnsi"/>
          <w:noProof/>
          <w:sz w:val="24"/>
          <w:szCs w:val="24"/>
        </w:rPr>
        <w:drawing>
          <wp:inline distT="0" distB="0" distL="0" distR="0" wp14:anchorId="7A77678D" wp14:editId="258DBFBE">
            <wp:extent cx="3228975" cy="4306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923" cy="4326008"/>
                    </a:xfrm>
                    <a:prstGeom prst="rect">
                      <a:avLst/>
                    </a:prstGeom>
                    <a:noFill/>
                    <a:ln>
                      <a:noFill/>
                    </a:ln>
                  </pic:spPr>
                </pic:pic>
              </a:graphicData>
            </a:graphic>
          </wp:inline>
        </w:drawing>
      </w:r>
      <w:r w:rsidRPr="00297726">
        <w:rPr>
          <w:rFonts w:cstheme="minorHAnsi"/>
          <w:noProof/>
          <w:sz w:val="24"/>
          <w:szCs w:val="24"/>
        </w:rPr>
        <w:t xml:space="preserve"> </w:t>
      </w:r>
    </w:p>
    <w:p w14:paraId="6474EC09" w14:textId="748FEF41" w:rsidR="00297726" w:rsidRDefault="00297726" w:rsidP="00654677">
      <w:pPr>
        <w:pStyle w:val="NoSpacing"/>
        <w:rPr>
          <w:rFonts w:cstheme="minorHAnsi"/>
          <w:sz w:val="24"/>
          <w:szCs w:val="24"/>
        </w:rPr>
      </w:pPr>
    </w:p>
    <w:p w14:paraId="50DA9696" w14:textId="47F39973" w:rsidR="00297726" w:rsidRDefault="00AD45F7" w:rsidP="00AD45F7">
      <w:pPr>
        <w:pStyle w:val="NoSpacing"/>
        <w:jc w:val="right"/>
        <w:rPr>
          <w:rFonts w:cstheme="minorHAnsi"/>
          <w:sz w:val="24"/>
          <w:szCs w:val="24"/>
        </w:rPr>
      </w:pPr>
      <w:r w:rsidRPr="00297726">
        <w:rPr>
          <w:rFonts w:cstheme="minorHAnsi"/>
          <w:noProof/>
          <w:sz w:val="24"/>
          <w:szCs w:val="24"/>
        </w:rPr>
        <w:lastRenderedPageBreak/>
        <mc:AlternateContent>
          <mc:Choice Requires="wps">
            <w:drawing>
              <wp:anchor distT="45720" distB="45720" distL="114300" distR="114300" simplePos="0" relativeHeight="251675648" behindDoc="0" locked="0" layoutInCell="1" allowOverlap="1" wp14:anchorId="6752B195" wp14:editId="52F8EBA0">
                <wp:simplePos x="0" y="0"/>
                <wp:positionH relativeFrom="margin">
                  <wp:align>left</wp:align>
                </wp:positionH>
                <wp:positionV relativeFrom="paragraph">
                  <wp:posOffset>102870</wp:posOffset>
                </wp:positionV>
                <wp:extent cx="2561590" cy="1404620"/>
                <wp:effectExtent l="0" t="0" r="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404620"/>
                        </a:xfrm>
                        <a:prstGeom prst="rect">
                          <a:avLst/>
                        </a:prstGeom>
                        <a:solidFill>
                          <a:srgbClr val="FFFFFF"/>
                        </a:solidFill>
                        <a:ln w="9525">
                          <a:noFill/>
                          <a:miter lim="800000"/>
                          <a:headEnd/>
                          <a:tailEnd/>
                        </a:ln>
                      </wps:spPr>
                      <wps:txbx>
                        <w:txbxContent>
                          <w:p w14:paraId="677328DD" w14:textId="6B728FD0" w:rsidR="00AD45F7" w:rsidRPr="00AD45F7" w:rsidRDefault="00AD45F7" w:rsidP="00AD45F7">
                            <w:pPr>
                              <w:rPr>
                                <w:i/>
                                <w:iCs/>
                                <w:sz w:val="24"/>
                                <w:szCs w:val="24"/>
                              </w:rPr>
                            </w:pPr>
                            <w:r w:rsidRPr="00AD45F7">
                              <w:rPr>
                                <w:i/>
                                <w:iCs/>
                                <w:sz w:val="24"/>
                                <w:szCs w:val="24"/>
                              </w:rPr>
                              <w:t xml:space="preserve">The new Discovery Centre (Right), situated in the Vaults beneath </w:t>
                            </w:r>
                            <w:r w:rsidR="003B10E8">
                              <w:rPr>
                                <w:i/>
                                <w:iCs/>
                                <w:sz w:val="24"/>
                                <w:szCs w:val="24"/>
                              </w:rPr>
                              <w:t>the</w:t>
                            </w:r>
                            <w:r w:rsidRPr="00AD45F7">
                              <w:rPr>
                                <w:i/>
                                <w:iCs/>
                                <w:sz w:val="24"/>
                                <w:szCs w:val="24"/>
                              </w:rPr>
                              <w:t xml:space="preserve"> Abbey’s Jackson Extension, continues to take shape.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2B195" id="_x0000_s1027" type="#_x0000_t202" style="position:absolute;left:0;text-align:left;margin-left:0;margin-top:8.1pt;width:201.7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wQIQIAACQ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" stroked="f">
                <v:textbox style="mso-fit-shape-to-text:t">
                  <w:txbxContent>
                    <w:p w14:paraId="677328DD" w14:textId="6B728FD0" w:rsidR="00AD45F7" w:rsidRPr="00AD45F7" w:rsidRDefault="00AD45F7" w:rsidP="00AD45F7">
                      <w:pPr>
                        <w:rPr>
                          <w:i/>
                          <w:iCs/>
                          <w:sz w:val="24"/>
                          <w:szCs w:val="24"/>
                        </w:rPr>
                      </w:pPr>
                      <w:r w:rsidRPr="00AD45F7">
                        <w:rPr>
                          <w:i/>
                          <w:iCs/>
                          <w:sz w:val="24"/>
                          <w:szCs w:val="24"/>
                        </w:rPr>
                        <w:t xml:space="preserve">The new Discovery Centre (Right), situated in the Vaults beneath </w:t>
                      </w:r>
                      <w:r w:rsidR="003B10E8">
                        <w:rPr>
                          <w:i/>
                          <w:iCs/>
                          <w:sz w:val="24"/>
                          <w:szCs w:val="24"/>
                        </w:rPr>
                        <w:t>the</w:t>
                      </w:r>
                      <w:r w:rsidRPr="00AD45F7">
                        <w:rPr>
                          <w:i/>
                          <w:iCs/>
                          <w:sz w:val="24"/>
                          <w:szCs w:val="24"/>
                        </w:rPr>
                        <w:t xml:space="preserve"> Abbey’s Jackson Extension, continues to take shape.</w:t>
                      </w:r>
                    </w:p>
                  </w:txbxContent>
                </v:textbox>
                <w10:wrap type="square" anchorx="margin"/>
              </v:shape>
            </w:pict>
          </mc:Fallback>
        </mc:AlternateContent>
      </w:r>
      <w:r w:rsidRPr="00297726">
        <w:rPr>
          <w:rFonts w:cstheme="minorHAnsi"/>
          <w:noProof/>
          <w:sz w:val="24"/>
          <w:szCs w:val="24"/>
        </w:rPr>
        <w:drawing>
          <wp:inline distT="0" distB="0" distL="0" distR="0" wp14:anchorId="1E794FB4" wp14:editId="0832E53B">
            <wp:extent cx="3482517" cy="36671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1020"/>
                    <a:stretch/>
                  </pic:blipFill>
                  <pic:spPr bwMode="auto">
                    <a:xfrm>
                      <a:off x="0" y="0"/>
                      <a:ext cx="3492576" cy="3677717"/>
                    </a:xfrm>
                    <a:prstGeom prst="rect">
                      <a:avLst/>
                    </a:prstGeom>
                    <a:noFill/>
                    <a:ln>
                      <a:noFill/>
                    </a:ln>
                    <a:extLst>
                      <a:ext uri="{53640926-AAD7-44D8-BBD7-CCE9431645EC}">
                        <a14:shadowObscured xmlns:a14="http://schemas.microsoft.com/office/drawing/2010/main"/>
                      </a:ext>
                    </a:extLst>
                  </pic:spPr>
                </pic:pic>
              </a:graphicData>
            </a:graphic>
          </wp:inline>
        </w:drawing>
      </w:r>
    </w:p>
    <w:p w14:paraId="008A7F6F" w14:textId="77777777" w:rsidR="00654677" w:rsidRPr="00297726" w:rsidRDefault="00654677" w:rsidP="00654677">
      <w:pPr>
        <w:pStyle w:val="NoSpacing"/>
        <w:rPr>
          <w:rFonts w:cstheme="minorHAnsi"/>
          <w:sz w:val="24"/>
          <w:szCs w:val="24"/>
        </w:rPr>
      </w:pPr>
    </w:p>
    <w:p w14:paraId="733D2D14" w14:textId="0DE0B4F3" w:rsidR="00B31D03" w:rsidRPr="00E21FA3" w:rsidRDefault="00B31D03" w:rsidP="00654677">
      <w:pPr>
        <w:pStyle w:val="NoSpacing"/>
        <w:rPr>
          <w:rFonts w:cstheme="minorHAnsi"/>
          <w:b/>
          <w:bCs/>
          <w:color w:val="1F497D" w:themeColor="text2"/>
          <w:sz w:val="24"/>
          <w:szCs w:val="24"/>
        </w:rPr>
      </w:pPr>
      <w:r w:rsidRPr="00E21FA3">
        <w:rPr>
          <w:rFonts w:cstheme="minorHAnsi"/>
          <w:b/>
          <w:bCs/>
          <w:color w:val="1F497D" w:themeColor="text2"/>
          <w:sz w:val="24"/>
          <w:szCs w:val="24"/>
        </w:rPr>
        <w:t>Kingston Buildings – New Song School, Volunteers’ Room and Staff Offices</w:t>
      </w:r>
    </w:p>
    <w:p w14:paraId="00E5459B" w14:textId="5D9F4C97" w:rsidR="008D10E7" w:rsidRDefault="00B31D03" w:rsidP="00654677">
      <w:pPr>
        <w:pStyle w:val="NoSpacing"/>
        <w:rPr>
          <w:rFonts w:cstheme="minorHAnsi"/>
          <w:sz w:val="24"/>
          <w:szCs w:val="24"/>
        </w:rPr>
      </w:pPr>
      <w:r w:rsidRPr="00297726">
        <w:rPr>
          <w:rFonts w:cstheme="minorHAnsi"/>
          <w:sz w:val="24"/>
          <w:szCs w:val="24"/>
        </w:rPr>
        <w:t xml:space="preserve">Work is progressing well in Kingston Buildings, the row of Georgian terraced houses adjacent to the Abbey, which are being transformed into the new Song School, volunteers’ room and staff offices. </w:t>
      </w:r>
      <w:r w:rsidR="00DE7E9C" w:rsidRPr="00297726">
        <w:rPr>
          <w:rFonts w:cstheme="minorHAnsi"/>
          <w:sz w:val="24"/>
          <w:szCs w:val="24"/>
        </w:rPr>
        <w:t xml:space="preserve"> </w:t>
      </w:r>
      <w:r w:rsidR="00C85EBE" w:rsidRPr="00297726">
        <w:rPr>
          <w:rFonts w:cstheme="minorHAnsi"/>
          <w:sz w:val="24"/>
          <w:szCs w:val="24"/>
        </w:rPr>
        <w:t>The corridor which leads to the new Song School is being completed</w:t>
      </w:r>
      <w:r w:rsidR="008D10E7">
        <w:rPr>
          <w:rFonts w:cstheme="minorHAnsi"/>
          <w:sz w:val="24"/>
          <w:szCs w:val="24"/>
        </w:rPr>
        <w:t xml:space="preserve"> (Left, below)</w:t>
      </w:r>
      <w:r w:rsidR="00C85EBE" w:rsidRPr="00297726">
        <w:rPr>
          <w:rFonts w:cstheme="minorHAnsi"/>
          <w:sz w:val="24"/>
          <w:szCs w:val="24"/>
        </w:rPr>
        <w:t>, and specialist carpenters are now fitting the Song School’s timber wall panelling, balustrades and acoustic fittings</w:t>
      </w:r>
      <w:r w:rsidR="008D10E7">
        <w:rPr>
          <w:rFonts w:cstheme="minorHAnsi"/>
          <w:sz w:val="24"/>
          <w:szCs w:val="24"/>
        </w:rPr>
        <w:t xml:space="preserve"> (Right, below)</w:t>
      </w:r>
      <w:r w:rsidR="00C85EBE" w:rsidRPr="00297726">
        <w:rPr>
          <w:rFonts w:cstheme="minorHAnsi"/>
          <w:sz w:val="24"/>
          <w:szCs w:val="24"/>
        </w:rPr>
        <w:t xml:space="preserve">.  These spaces will be fitted out and </w:t>
      </w:r>
      <w:r w:rsidRPr="00297726">
        <w:rPr>
          <w:rFonts w:cstheme="minorHAnsi"/>
          <w:sz w:val="24"/>
          <w:szCs w:val="24"/>
        </w:rPr>
        <w:t>ready for occupation by the end of 2020. </w:t>
      </w:r>
    </w:p>
    <w:p w14:paraId="434A1F63" w14:textId="77777777" w:rsidR="001C45D7" w:rsidRDefault="001C45D7" w:rsidP="00654677">
      <w:pPr>
        <w:pStyle w:val="NoSpacing"/>
        <w:rPr>
          <w:rFonts w:cstheme="minorHAnsi"/>
          <w:sz w:val="24"/>
          <w:szCs w:val="24"/>
        </w:rPr>
      </w:pPr>
    </w:p>
    <w:p w14:paraId="3D1870B0" w14:textId="065FE560" w:rsidR="008D10E7" w:rsidRDefault="001C45D7" w:rsidP="001C45D7">
      <w:pPr>
        <w:pStyle w:val="NoSpacing"/>
        <w:jc w:val="center"/>
        <w:rPr>
          <w:rFonts w:cstheme="minorHAnsi"/>
          <w:sz w:val="24"/>
          <w:szCs w:val="24"/>
        </w:rPr>
      </w:pPr>
      <w:r>
        <w:rPr>
          <w:noProof/>
        </w:rPr>
        <w:drawing>
          <wp:inline distT="0" distB="0" distL="0" distR="0" wp14:anchorId="228A11A9" wp14:editId="2569B73C">
            <wp:extent cx="3452097" cy="2552842"/>
            <wp:effectExtent l="0" t="762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74914" cy="2569715"/>
                    </a:xfrm>
                    <a:prstGeom prst="rect">
                      <a:avLst/>
                    </a:prstGeom>
                    <a:noFill/>
                    <a:ln>
                      <a:noFill/>
                    </a:ln>
                  </pic:spPr>
                </pic:pic>
              </a:graphicData>
            </a:graphic>
          </wp:inline>
        </w:drawing>
      </w:r>
      <w:r>
        <w:rPr>
          <w:noProof/>
        </w:rPr>
        <w:t xml:space="preserve">      </w:t>
      </w:r>
      <w:r>
        <w:rPr>
          <w:noProof/>
        </w:rPr>
        <w:drawing>
          <wp:inline distT="0" distB="0" distL="0" distR="0" wp14:anchorId="7EF000F0" wp14:editId="102DEE94">
            <wp:extent cx="3389622" cy="2542391"/>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636" cy="2572404"/>
                    </a:xfrm>
                    <a:prstGeom prst="rect">
                      <a:avLst/>
                    </a:prstGeom>
                    <a:noFill/>
                    <a:ln>
                      <a:noFill/>
                    </a:ln>
                  </pic:spPr>
                </pic:pic>
              </a:graphicData>
            </a:graphic>
          </wp:inline>
        </w:drawing>
      </w:r>
    </w:p>
    <w:p w14:paraId="551E3DFA" w14:textId="77777777" w:rsidR="003B10E8" w:rsidRDefault="003B10E8" w:rsidP="008D10E7">
      <w:pPr>
        <w:pStyle w:val="NoSpacing"/>
        <w:rPr>
          <w:rFonts w:cstheme="minorHAnsi"/>
          <w:sz w:val="24"/>
          <w:szCs w:val="24"/>
          <w:u w:val="single"/>
        </w:rPr>
      </w:pPr>
    </w:p>
    <w:p w14:paraId="1F50775A" w14:textId="77777777" w:rsidR="003B10E8" w:rsidRDefault="003B10E8" w:rsidP="008D10E7">
      <w:pPr>
        <w:pStyle w:val="NoSpacing"/>
        <w:rPr>
          <w:rFonts w:cstheme="minorHAnsi"/>
          <w:sz w:val="24"/>
          <w:szCs w:val="24"/>
          <w:u w:val="single"/>
        </w:rPr>
      </w:pPr>
    </w:p>
    <w:p w14:paraId="33742648" w14:textId="77777777" w:rsidR="00E21FA3" w:rsidRDefault="00E21FA3" w:rsidP="008D10E7">
      <w:pPr>
        <w:pStyle w:val="NoSpacing"/>
        <w:rPr>
          <w:rFonts w:cstheme="minorHAnsi"/>
          <w:sz w:val="24"/>
          <w:szCs w:val="24"/>
          <w:u w:val="single"/>
        </w:rPr>
      </w:pPr>
    </w:p>
    <w:p w14:paraId="764C2905" w14:textId="77777777" w:rsidR="00E21FA3" w:rsidRDefault="00E21FA3" w:rsidP="008D10E7">
      <w:pPr>
        <w:pStyle w:val="NoSpacing"/>
        <w:rPr>
          <w:rFonts w:cstheme="minorHAnsi"/>
          <w:sz w:val="24"/>
          <w:szCs w:val="24"/>
          <w:u w:val="single"/>
        </w:rPr>
      </w:pPr>
    </w:p>
    <w:p w14:paraId="6ADB0019" w14:textId="09ED791E" w:rsidR="008D10E7" w:rsidRPr="00E21FA3" w:rsidRDefault="008D10E7" w:rsidP="008D10E7">
      <w:pPr>
        <w:pStyle w:val="NoSpacing"/>
        <w:rPr>
          <w:rFonts w:cstheme="minorHAnsi"/>
          <w:b/>
          <w:bCs/>
          <w:color w:val="1F497D" w:themeColor="text2"/>
          <w:sz w:val="24"/>
          <w:szCs w:val="24"/>
        </w:rPr>
      </w:pPr>
      <w:r w:rsidRPr="00E21FA3">
        <w:rPr>
          <w:rFonts w:cstheme="minorHAnsi"/>
          <w:b/>
          <w:bCs/>
          <w:color w:val="1F497D" w:themeColor="text2"/>
          <w:sz w:val="24"/>
          <w:szCs w:val="24"/>
        </w:rPr>
        <w:lastRenderedPageBreak/>
        <w:t>The Vaults – New Learning Space, Kitchen and WCs</w:t>
      </w:r>
    </w:p>
    <w:p w14:paraId="6E9FA25C" w14:textId="77777777" w:rsidR="008D10E7" w:rsidRPr="00297726" w:rsidRDefault="008D10E7" w:rsidP="008D10E7">
      <w:pPr>
        <w:pStyle w:val="NoSpacing"/>
        <w:rPr>
          <w:rFonts w:cstheme="minorHAnsi"/>
          <w:sz w:val="24"/>
          <w:szCs w:val="24"/>
        </w:rPr>
      </w:pPr>
      <w:r w:rsidRPr="00297726">
        <w:rPr>
          <w:rFonts w:cstheme="minorHAnsi"/>
          <w:sz w:val="24"/>
          <w:szCs w:val="24"/>
        </w:rPr>
        <w:t>Work is progressing well within the vaults beneath Kingston Parade.  These areas will become the new Learning Space, kitchen and WCs.  These historic vaults have been opened up to create the new spaces and we now have a real sense of how these rooms will look and feel.</w:t>
      </w:r>
    </w:p>
    <w:p w14:paraId="6DA72F27" w14:textId="41C8CD1A" w:rsidR="008D10E7" w:rsidRDefault="008D10E7" w:rsidP="00654677">
      <w:pPr>
        <w:pStyle w:val="NoSpacing"/>
        <w:rPr>
          <w:rFonts w:cstheme="minorHAnsi"/>
          <w:sz w:val="24"/>
          <w:szCs w:val="24"/>
        </w:rPr>
      </w:pPr>
    </w:p>
    <w:p w14:paraId="45D26BAC" w14:textId="77777777" w:rsidR="0055323C" w:rsidRPr="00E21FA3" w:rsidRDefault="0055323C" w:rsidP="0055323C">
      <w:pPr>
        <w:pStyle w:val="NoSpacing"/>
        <w:rPr>
          <w:rFonts w:cstheme="minorHAnsi"/>
          <w:b/>
          <w:bCs/>
          <w:color w:val="1F497D" w:themeColor="text2"/>
          <w:sz w:val="24"/>
          <w:szCs w:val="24"/>
        </w:rPr>
      </w:pPr>
      <w:r w:rsidRPr="00E21FA3">
        <w:rPr>
          <w:rFonts w:cstheme="minorHAnsi"/>
          <w:b/>
          <w:bCs/>
          <w:color w:val="1F497D" w:themeColor="text2"/>
          <w:sz w:val="24"/>
          <w:szCs w:val="24"/>
        </w:rPr>
        <w:t>Eco-Friendly Underfloor Heating System</w:t>
      </w:r>
    </w:p>
    <w:p w14:paraId="34798552" w14:textId="68B6B15C" w:rsidR="0055323C" w:rsidRDefault="0055323C" w:rsidP="0055323C">
      <w:pPr>
        <w:pStyle w:val="NoSpacing"/>
        <w:rPr>
          <w:rFonts w:cstheme="minorHAnsi"/>
          <w:sz w:val="24"/>
          <w:szCs w:val="24"/>
        </w:rPr>
      </w:pPr>
      <w:r w:rsidRPr="00297726">
        <w:rPr>
          <w:rFonts w:cstheme="minorHAnsi"/>
          <w:sz w:val="24"/>
          <w:szCs w:val="24"/>
        </w:rPr>
        <w:t>The Abbey’s new heating system, which uses energy from Bath’s famous hot springs, is one of the most innovative aspects of the Footprint Project.  We are preparing the final details for the installation of the new heat exchangers to the Roman Great Drain, which is located 7m below York Street.  This innovative system will use a series of energy blades to draw energy from the natural hot spring waters that flow from the Roman Baths towards the river, ensuring that we have a sustainable and efficient method of heating the Abbey. </w:t>
      </w:r>
    </w:p>
    <w:p w14:paraId="43BEF3B5" w14:textId="0F984611" w:rsidR="0055323C" w:rsidRDefault="0055323C" w:rsidP="0055323C">
      <w:pPr>
        <w:pStyle w:val="NoSpacing"/>
        <w:rPr>
          <w:rFonts w:cstheme="minorHAnsi"/>
          <w:sz w:val="24"/>
          <w:szCs w:val="24"/>
        </w:rPr>
      </w:pPr>
    </w:p>
    <w:p w14:paraId="178BAE3D" w14:textId="0255E317" w:rsidR="0055323C" w:rsidRPr="00297726" w:rsidRDefault="0055323C" w:rsidP="0055323C">
      <w:pPr>
        <w:pStyle w:val="NoSpacing"/>
        <w:rPr>
          <w:rFonts w:cstheme="minorHAnsi"/>
          <w:sz w:val="24"/>
          <w:szCs w:val="24"/>
        </w:rPr>
      </w:pPr>
      <w:r w:rsidRPr="00297726">
        <w:rPr>
          <w:rFonts w:cstheme="minorHAnsi"/>
          <w:sz w:val="24"/>
          <w:szCs w:val="24"/>
        </w:rPr>
        <w:t>We have been laying more pipework outside the Abbey and the new plant room is</w:t>
      </w:r>
      <w:r w:rsidR="00F7675D">
        <w:rPr>
          <w:rFonts w:cstheme="minorHAnsi"/>
          <w:sz w:val="24"/>
          <w:szCs w:val="24"/>
        </w:rPr>
        <w:t xml:space="preserve"> </w:t>
      </w:r>
      <w:r w:rsidRPr="00297726">
        <w:rPr>
          <w:rFonts w:cstheme="minorHAnsi"/>
          <w:sz w:val="24"/>
          <w:szCs w:val="24"/>
        </w:rPr>
        <w:t>complete. </w:t>
      </w:r>
      <w:r w:rsidR="00B22B5D">
        <w:rPr>
          <w:rFonts w:cstheme="minorHAnsi"/>
          <w:sz w:val="24"/>
          <w:szCs w:val="24"/>
        </w:rPr>
        <w:t xml:space="preserve"> </w:t>
      </w:r>
      <w:r w:rsidRPr="00297726">
        <w:rPr>
          <w:rFonts w:cstheme="minorHAnsi"/>
          <w:sz w:val="24"/>
          <w:szCs w:val="24"/>
        </w:rPr>
        <w:t xml:space="preserve">When we install the heat exchangers at the end of the building </w:t>
      </w:r>
      <w:r w:rsidR="00B22B5D">
        <w:rPr>
          <w:rFonts w:cstheme="minorHAnsi"/>
          <w:sz w:val="24"/>
          <w:szCs w:val="24"/>
        </w:rPr>
        <w:t>contract</w:t>
      </w:r>
      <w:r w:rsidRPr="00297726">
        <w:rPr>
          <w:rFonts w:cstheme="minorHAnsi"/>
          <w:sz w:val="24"/>
          <w:szCs w:val="24"/>
        </w:rPr>
        <w:t>, the Abbey will receive around 50% of its energy from a renewable source, which is a fantastic environmentally friendly use of this natural resource.</w:t>
      </w:r>
      <w:r>
        <w:rPr>
          <w:rFonts w:cstheme="minorHAnsi"/>
          <w:sz w:val="24"/>
          <w:szCs w:val="24"/>
        </w:rPr>
        <w:t xml:space="preserve">  </w:t>
      </w:r>
      <w:r w:rsidRPr="00297726">
        <w:rPr>
          <w:rFonts w:cstheme="minorHAnsi"/>
          <w:sz w:val="24"/>
          <w:szCs w:val="24"/>
        </w:rPr>
        <w:t>At the same time, we are continuing to upgrade the Abbey lighting with energy-efficient LED fittings, along with new electrical and data services to ensure we maximise the flexibility of the Abbey floor for future events, concerts and presentations.</w:t>
      </w:r>
    </w:p>
    <w:p w14:paraId="5FC4AF73" w14:textId="34D26667" w:rsidR="0055323C" w:rsidRPr="00297726" w:rsidRDefault="0055323C" w:rsidP="0055323C">
      <w:pPr>
        <w:pStyle w:val="NoSpacing"/>
        <w:rPr>
          <w:rFonts w:cstheme="minorHAnsi"/>
          <w:sz w:val="24"/>
          <w:szCs w:val="24"/>
        </w:rPr>
      </w:pPr>
    </w:p>
    <w:p w14:paraId="4F71386F" w14:textId="5100941D" w:rsidR="008D10E7" w:rsidRDefault="0055323C" w:rsidP="00654677">
      <w:pPr>
        <w:pStyle w:val="NoSpacing"/>
        <w:rPr>
          <w:rFonts w:cstheme="minorHAnsi"/>
          <w:sz w:val="24"/>
          <w:szCs w:val="24"/>
        </w:rPr>
      </w:pPr>
      <w:r w:rsidRPr="00297726">
        <w:rPr>
          <w:rFonts w:cstheme="minorHAnsi"/>
          <w:noProof/>
          <w:sz w:val="24"/>
          <w:szCs w:val="24"/>
        </w:rPr>
        <mc:AlternateContent>
          <mc:Choice Requires="wps">
            <w:drawing>
              <wp:anchor distT="45720" distB="45720" distL="114300" distR="114300" simplePos="0" relativeHeight="251677696" behindDoc="0" locked="0" layoutInCell="1" allowOverlap="1" wp14:anchorId="05821A71" wp14:editId="1FCC837D">
                <wp:simplePos x="0" y="0"/>
                <wp:positionH relativeFrom="margin">
                  <wp:posOffset>3657600</wp:posOffset>
                </wp:positionH>
                <wp:positionV relativeFrom="paragraph">
                  <wp:posOffset>621665</wp:posOffset>
                </wp:positionV>
                <wp:extent cx="2533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solidFill>
                          <a:srgbClr val="FFFFFF"/>
                        </a:solidFill>
                        <a:ln w="9525">
                          <a:noFill/>
                          <a:miter lim="800000"/>
                          <a:headEnd/>
                          <a:tailEnd/>
                        </a:ln>
                      </wps:spPr>
                      <wps:txbx>
                        <w:txbxContent>
                          <w:p w14:paraId="138F0254" w14:textId="77777777" w:rsidR="0055323C" w:rsidRDefault="0055323C" w:rsidP="0055323C">
                            <w:pPr>
                              <w:rPr>
                                <w:i/>
                                <w:iCs/>
                                <w:sz w:val="24"/>
                                <w:szCs w:val="24"/>
                              </w:rPr>
                            </w:pPr>
                            <w:r w:rsidRPr="0055323C">
                              <w:rPr>
                                <w:i/>
                                <w:iCs/>
                                <w:sz w:val="24"/>
                                <w:szCs w:val="24"/>
                              </w:rPr>
                              <w:t xml:space="preserve">Excavation in Bath Abbey’s Jackson Extension has revealed Georgian houses, Norman construction and sections of the Cloister floor. </w:t>
                            </w:r>
                          </w:p>
                          <w:p w14:paraId="7A9B74A0" w14:textId="705917C5" w:rsidR="0055323C" w:rsidRPr="0055323C" w:rsidRDefault="0055323C" w:rsidP="0055323C">
                            <w:pPr>
                              <w:rPr>
                                <w:i/>
                                <w:iCs/>
                                <w:sz w:val="24"/>
                                <w:szCs w:val="24"/>
                              </w:rPr>
                            </w:pPr>
                            <w:r w:rsidRPr="0055323C">
                              <w:rPr>
                                <w:i/>
                                <w:iCs/>
                                <w:sz w:val="24"/>
                                <w:szCs w:val="24"/>
                              </w:rPr>
                              <w:t>In the image (Left) we see colleagues from Wessex Archaeology, Footprint’s archaeological partners, surveying the discoveries.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21A71" id="_x0000_s1028" type="#_x0000_t202" style="position:absolute;margin-left:4in;margin-top:48.95pt;width:199.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ZR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" stroked="f">
                <v:textbox style="mso-fit-shape-to-text:t">
                  <w:txbxContent>
                    <w:p w14:paraId="138F0254" w14:textId="77777777" w:rsidR="0055323C" w:rsidRDefault="0055323C" w:rsidP="0055323C">
                      <w:pPr>
                        <w:rPr>
                          <w:i/>
                          <w:iCs/>
                          <w:sz w:val="24"/>
                          <w:szCs w:val="24"/>
                        </w:rPr>
                      </w:pPr>
                      <w:r w:rsidRPr="0055323C">
                        <w:rPr>
                          <w:i/>
                          <w:iCs/>
                          <w:sz w:val="24"/>
                          <w:szCs w:val="24"/>
                        </w:rPr>
                        <w:t xml:space="preserve">Excavation in Bath Abbey’s Jackson Extension has revealed Georgian houses, Norman construction and sections of the Cloister floor. </w:t>
                      </w:r>
                    </w:p>
                    <w:p w14:paraId="7A9B74A0" w14:textId="705917C5" w:rsidR="0055323C" w:rsidRPr="0055323C" w:rsidRDefault="0055323C" w:rsidP="0055323C">
                      <w:pPr>
                        <w:rPr>
                          <w:i/>
                          <w:iCs/>
                          <w:sz w:val="24"/>
                          <w:szCs w:val="24"/>
                        </w:rPr>
                      </w:pPr>
                      <w:r w:rsidRPr="0055323C">
                        <w:rPr>
                          <w:i/>
                          <w:iCs/>
                          <w:sz w:val="24"/>
                          <w:szCs w:val="24"/>
                        </w:rPr>
                        <w:t>In the image (Left) we see colleagues from Wessex Archaeology, Footprint’s archaeological partners, surveying the discoveries.</w:t>
                      </w:r>
                    </w:p>
                  </w:txbxContent>
                </v:textbox>
                <w10:wrap type="square" anchorx="margin"/>
              </v:shape>
            </w:pict>
          </mc:Fallback>
        </mc:AlternateContent>
      </w:r>
      <w:r w:rsidRPr="00297726">
        <w:rPr>
          <w:rFonts w:cstheme="minorHAnsi"/>
          <w:noProof/>
          <w:sz w:val="24"/>
          <w:szCs w:val="24"/>
        </w:rPr>
        <w:drawing>
          <wp:inline distT="0" distB="0" distL="0" distR="0" wp14:anchorId="02A12B43" wp14:editId="6C49FAB9">
            <wp:extent cx="3476625" cy="4635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6909" cy="4662306"/>
                    </a:xfrm>
                    <a:prstGeom prst="rect">
                      <a:avLst/>
                    </a:prstGeom>
                    <a:noFill/>
                    <a:ln>
                      <a:noFill/>
                    </a:ln>
                  </pic:spPr>
                </pic:pic>
              </a:graphicData>
            </a:graphic>
          </wp:inline>
        </w:drawing>
      </w:r>
      <w:r w:rsidRPr="0055323C">
        <w:rPr>
          <w:rFonts w:cstheme="minorHAnsi"/>
          <w:noProof/>
          <w:sz w:val="24"/>
          <w:szCs w:val="24"/>
        </w:rPr>
        <w:t xml:space="preserve"> </w:t>
      </w:r>
    </w:p>
    <w:p w14:paraId="28EC079B" w14:textId="50546702" w:rsidR="0055323C" w:rsidRDefault="0055323C" w:rsidP="00654677">
      <w:pPr>
        <w:pStyle w:val="NoSpacing"/>
        <w:rPr>
          <w:rFonts w:cstheme="minorHAnsi"/>
          <w:sz w:val="24"/>
          <w:szCs w:val="24"/>
          <w:u w:val="single"/>
        </w:rPr>
      </w:pPr>
    </w:p>
    <w:p w14:paraId="4B52EE64" w14:textId="6D246964" w:rsidR="0086035F" w:rsidRPr="00297726" w:rsidRDefault="0086035F" w:rsidP="00654677">
      <w:pPr>
        <w:pStyle w:val="NoSpacing"/>
        <w:rPr>
          <w:rFonts w:cstheme="minorHAnsi"/>
          <w:sz w:val="24"/>
          <w:szCs w:val="24"/>
          <w:u w:val="single"/>
        </w:rPr>
      </w:pPr>
      <w:r w:rsidRPr="00297726">
        <w:rPr>
          <w:rFonts w:cstheme="minorHAnsi"/>
          <w:sz w:val="24"/>
          <w:szCs w:val="24"/>
          <w:u w:val="single"/>
        </w:rPr>
        <w:t>Archaeological Discoveries</w:t>
      </w:r>
    </w:p>
    <w:p w14:paraId="7B53A6DE" w14:textId="5D092EB6" w:rsidR="00B31D03" w:rsidRDefault="001244C2" w:rsidP="00654677">
      <w:pPr>
        <w:pStyle w:val="NoSpacing"/>
        <w:rPr>
          <w:rFonts w:cstheme="minorHAnsi"/>
          <w:sz w:val="24"/>
          <w:szCs w:val="24"/>
        </w:rPr>
      </w:pPr>
      <w:r w:rsidRPr="00297726">
        <w:rPr>
          <w:rFonts w:cstheme="minorHAnsi"/>
          <w:sz w:val="24"/>
          <w:szCs w:val="24"/>
        </w:rPr>
        <w:t>Archaeology continues to be carefully managed, and exciting discoveries continue to be uncovered</w:t>
      </w:r>
      <w:r w:rsidR="00B31D03" w:rsidRPr="00297726">
        <w:rPr>
          <w:rFonts w:cstheme="minorHAnsi"/>
          <w:sz w:val="24"/>
          <w:szCs w:val="24"/>
        </w:rPr>
        <w:t xml:space="preserve">. Whilst excavating within the Abbey’s South Aisle, we have uncovered the carved footings of the Norman Abbey and a large collection of beautiful marble memorials, which were unceremoniously </w:t>
      </w:r>
      <w:r w:rsidR="00B31D03" w:rsidRPr="00297726">
        <w:rPr>
          <w:rFonts w:cstheme="minorHAnsi"/>
          <w:sz w:val="24"/>
          <w:szCs w:val="24"/>
        </w:rPr>
        <w:lastRenderedPageBreak/>
        <w:t>discarded during the Victorian renovations. W</w:t>
      </w:r>
      <w:r w:rsidRPr="00297726">
        <w:rPr>
          <w:rFonts w:cstheme="minorHAnsi"/>
          <w:sz w:val="24"/>
          <w:szCs w:val="24"/>
        </w:rPr>
        <w:t xml:space="preserve">hilst excavating the Abbey’s Jackson Extension, </w:t>
      </w:r>
      <w:r w:rsidR="00B31D03" w:rsidRPr="00297726">
        <w:rPr>
          <w:rFonts w:cstheme="minorHAnsi"/>
          <w:sz w:val="24"/>
          <w:szCs w:val="24"/>
        </w:rPr>
        <w:t>we</w:t>
      </w:r>
      <w:r w:rsidRPr="00297726">
        <w:rPr>
          <w:rFonts w:cstheme="minorHAnsi"/>
          <w:sz w:val="24"/>
          <w:szCs w:val="24"/>
        </w:rPr>
        <w:t xml:space="preserve"> have uncovered examples of Georgian houses, Norman construction</w:t>
      </w:r>
      <w:r w:rsidR="00B31D03" w:rsidRPr="00297726">
        <w:rPr>
          <w:rFonts w:cstheme="minorHAnsi"/>
          <w:sz w:val="24"/>
          <w:szCs w:val="24"/>
        </w:rPr>
        <w:t xml:space="preserve"> and </w:t>
      </w:r>
      <w:r w:rsidRPr="00297726">
        <w:rPr>
          <w:rFonts w:cstheme="minorHAnsi"/>
          <w:sz w:val="24"/>
          <w:szCs w:val="24"/>
        </w:rPr>
        <w:t xml:space="preserve">sections of the Cloister floor, along with the maker’s mark of William </w:t>
      </w:r>
      <w:proofErr w:type="spellStart"/>
      <w:r w:rsidRPr="00297726">
        <w:rPr>
          <w:rFonts w:cstheme="minorHAnsi"/>
          <w:sz w:val="24"/>
          <w:szCs w:val="24"/>
        </w:rPr>
        <w:t>Vertue</w:t>
      </w:r>
      <w:proofErr w:type="spellEnd"/>
      <w:r w:rsidRPr="00297726">
        <w:rPr>
          <w:rFonts w:cstheme="minorHAnsi"/>
          <w:sz w:val="24"/>
          <w:szCs w:val="24"/>
        </w:rPr>
        <w:t xml:space="preserve"> – Master Mason to Henry VIII. </w:t>
      </w:r>
    </w:p>
    <w:p w14:paraId="4451DEDF" w14:textId="77777777" w:rsidR="00A83D96" w:rsidRPr="00297726" w:rsidRDefault="00A83D96" w:rsidP="00654677">
      <w:pPr>
        <w:pStyle w:val="NoSpacing"/>
        <w:rPr>
          <w:rFonts w:cstheme="minorHAnsi"/>
          <w:sz w:val="24"/>
          <w:szCs w:val="24"/>
        </w:rPr>
      </w:pPr>
    </w:p>
    <w:p w14:paraId="4960C62A" w14:textId="5BD33812" w:rsidR="00B31D03" w:rsidRDefault="00B31D03" w:rsidP="00654677">
      <w:pPr>
        <w:pStyle w:val="NoSpacing"/>
        <w:rPr>
          <w:rFonts w:cstheme="minorHAnsi"/>
          <w:sz w:val="24"/>
          <w:szCs w:val="24"/>
        </w:rPr>
      </w:pPr>
    </w:p>
    <w:p w14:paraId="61234D38" w14:textId="511AEA99" w:rsidR="00521609" w:rsidRDefault="00F62A52" w:rsidP="00654677">
      <w:pPr>
        <w:pStyle w:val="NoSpacing"/>
        <w:rPr>
          <w:rFonts w:cstheme="minorHAnsi"/>
          <w:sz w:val="24"/>
          <w:szCs w:val="24"/>
        </w:rPr>
      </w:pPr>
      <w:r w:rsidRPr="00297726">
        <w:rPr>
          <w:rFonts w:cstheme="minorHAnsi"/>
          <w:noProof/>
          <w:sz w:val="24"/>
          <w:szCs w:val="24"/>
        </w:rPr>
        <mc:AlternateContent>
          <mc:Choice Requires="wps">
            <w:drawing>
              <wp:anchor distT="45720" distB="45720" distL="114300" distR="114300" simplePos="0" relativeHeight="251679744" behindDoc="0" locked="0" layoutInCell="1" allowOverlap="1" wp14:anchorId="5A4E16C8" wp14:editId="30672C3B">
                <wp:simplePos x="0" y="0"/>
                <wp:positionH relativeFrom="margin">
                  <wp:posOffset>4019550</wp:posOffset>
                </wp:positionH>
                <wp:positionV relativeFrom="paragraph">
                  <wp:posOffset>188595</wp:posOffset>
                </wp:positionV>
                <wp:extent cx="1943100" cy="16573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57350"/>
                        </a:xfrm>
                        <a:prstGeom prst="rect">
                          <a:avLst/>
                        </a:prstGeom>
                        <a:solidFill>
                          <a:srgbClr val="FFFFFF"/>
                        </a:solidFill>
                        <a:ln w="9525">
                          <a:noFill/>
                          <a:miter lim="800000"/>
                          <a:headEnd/>
                          <a:tailEnd/>
                        </a:ln>
                      </wps:spPr>
                      <wps:txbx>
                        <w:txbxContent>
                          <w:p w14:paraId="545BD450" w14:textId="77777777" w:rsidR="00F62A52" w:rsidRPr="00521609" w:rsidRDefault="00F62A52" w:rsidP="00F62A52">
                            <w:pPr>
                              <w:rPr>
                                <w:i/>
                                <w:iCs/>
                                <w:sz w:val="24"/>
                                <w:szCs w:val="24"/>
                              </w:rPr>
                            </w:pPr>
                            <w:r w:rsidRPr="00521609">
                              <w:rPr>
                                <w:i/>
                                <w:iCs/>
                                <w:sz w:val="24"/>
                                <w:szCs w:val="24"/>
                              </w:rPr>
                              <w:t xml:space="preserve">Discovered during excavations to the Abbey’s Jackson Extension – the maker’s mark (Left) of William </w:t>
                            </w:r>
                            <w:proofErr w:type="spellStart"/>
                            <w:r w:rsidRPr="00521609">
                              <w:rPr>
                                <w:i/>
                                <w:iCs/>
                                <w:sz w:val="24"/>
                                <w:szCs w:val="24"/>
                              </w:rPr>
                              <w:t>Vertue</w:t>
                            </w:r>
                            <w:proofErr w:type="spellEnd"/>
                            <w:r w:rsidRPr="00521609">
                              <w:rPr>
                                <w:i/>
                                <w:iCs/>
                                <w:sz w:val="24"/>
                                <w:szCs w:val="24"/>
                              </w:rPr>
                              <w:t>, Master Mason to Henry VIII.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16C8" id="_x0000_s1029" type="#_x0000_t202" style="position:absolute;margin-left:316.5pt;margin-top:14.85pt;width:153pt;height:130.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" stroked="f">
                <v:textbox>
                  <w:txbxContent>
                    <w:p w14:paraId="545BD450" w14:textId="77777777" w:rsidR="00F62A52" w:rsidRPr="00521609" w:rsidRDefault="00F62A52" w:rsidP="00F62A52">
                      <w:pPr>
                        <w:rPr>
                          <w:i/>
                          <w:iCs/>
                          <w:sz w:val="24"/>
                          <w:szCs w:val="24"/>
                        </w:rPr>
                      </w:pPr>
                      <w:r w:rsidRPr="00521609">
                        <w:rPr>
                          <w:i/>
                          <w:iCs/>
                          <w:sz w:val="24"/>
                          <w:szCs w:val="24"/>
                        </w:rPr>
                        <w:t xml:space="preserve">Discovered during excavations to the Abbey’s Jackson Extension – the maker’s mark (Left) of William </w:t>
                      </w:r>
                      <w:proofErr w:type="spellStart"/>
                      <w:r w:rsidRPr="00521609">
                        <w:rPr>
                          <w:i/>
                          <w:iCs/>
                          <w:sz w:val="24"/>
                          <w:szCs w:val="24"/>
                        </w:rPr>
                        <w:t>Vertue</w:t>
                      </w:r>
                      <w:proofErr w:type="spellEnd"/>
                      <w:r w:rsidRPr="00521609">
                        <w:rPr>
                          <w:i/>
                          <w:iCs/>
                          <w:sz w:val="24"/>
                          <w:szCs w:val="24"/>
                        </w:rPr>
                        <w:t>, Master Mason to Henry VIII.</w:t>
                      </w:r>
                    </w:p>
                  </w:txbxContent>
                </v:textbox>
                <w10:wrap type="square" anchorx="margin"/>
              </v:shape>
            </w:pict>
          </mc:Fallback>
        </mc:AlternateContent>
      </w:r>
      <w:r w:rsidR="00521609" w:rsidRPr="00297726">
        <w:rPr>
          <w:rFonts w:cstheme="minorHAnsi"/>
          <w:noProof/>
          <w:sz w:val="24"/>
          <w:szCs w:val="24"/>
        </w:rPr>
        <w:drawing>
          <wp:inline distT="0" distB="0" distL="0" distR="0" wp14:anchorId="4D445474" wp14:editId="57BE773F">
            <wp:extent cx="3769744" cy="26676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9744" cy="2667684"/>
                    </a:xfrm>
                    <a:prstGeom prst="rect">
                      <a:avLst/>
                    </a:prstGeom>
                    <a:noFill/>
                    <a:ln>
                      <a:noFill/>
                    </a:ln>
                  </pic:spPr>
                </pic:pic>
              </a:graphicData>
            </a:graphic>
          </wp:inline>
        </w:drawing>
      </w:r>
      <w:r w:rsidRPr="00F62A52">
        <w:rPr>
          <w:rFonts w:cstheme="minorHAnsi"/>
          <w:noProof/>
          <w:sz w:val="24"/>
          <w:szCs w:val="24"/>
        </w:rPr>
        <w:t xml:space="preserve"> </w:t>
      </w:r>
    </w:p>
    <w:p w14:paraId="53AE0AD6" w14:textId="77777777" w:rsidR="00521609" w:rsidRDefault="00521609" w:rsidP="00654677">
      <w:pPr>
        <w:pStyle w:val="NoSpacing"/>
        <w:rPr>
          <w:rFonts w:cstheme="minorHAnsi"/>
          <w:sz w:val="24"/>
          <w:szCs w:val="24"/>
        </w:rPr>
      </w:pPr>
    </w:p>
    <w:p w14:paraId="0EDA629F" w14:textId="31786397" w:rsidR="00D70623" w:rsidRPr="00297726" w:rsidRDefault="00D70623" w:rsidP="00654677">
      <w:pPr>
        <w:pStyle w:val="NoSpacing"/>
        <w:rPr>
          <w:rFonts w:cstheme="minorHAnsi"/>
          <w:sz w:val="24"/>
          <w:szCs w:val="24"/>
        </w:rPr>
      </w:pPr>
    </w:p>
    <w:p w14:paraId="356EA12B" w14:textId="400AFB80" w:rsidR="00B634FD" w:rsidRPr="00297726" w:rsidRDefault="00B634FD" w:rsidP="00A83D96">
      <w:pPr>
        <w:pStyle w:val="NoSpacing"/>
        <w:jc w:val="center"/>
        <w:rPr>
          <w:rFonts w:cstheme="minorHAnsi"/>
          <w:sz w:val="24"/>
          <w:szCs w:val="24"/>
        </w:rPr>
      </w:pPr>
      <w:r w:rsidRPr="00297726">
        <w:rPr>
          <w:rFonts w:cstheme="minorHAnsi"/>
          <w:noProof/>
          <w:sz w:val="24"/>
          <w:szCs w:val="24"/>
        </w:rPr>
        <w:drawing>
          <wp:inline distT="0" distB="0" distL="0" distR="0" wp14:anchorId="7C1C56F8" wp14:editId="66FA6BB1">
            <wp:extent cx="4835415" cy="3631721"/>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998" cy="3641923"/>
                    </a:xfrm>
                    <a:prstGeom prst="rect">
                      <a:avLst/>
                    </a:prstGeom>
                    <a:noFill/>
                    <a:ln>
                      <a:noFill/>
                    </a:ln>
                  </pic:spPr>
                </pic:pic>
              </a:graphicData>
            </a:graphic>
          </wp:inline>
        </w:drawing>
      </w:r>
    </w:p>
    <w:p w14:paraId="09E6E38F" w14:textId="72915B10" w:rsidR="00B634FD" w:rsidRPr="00297726" w:rsidRDefault="00833C0D" w:rsidP="00654677">
      <w:pPr>
        <w:pStyle w:val="NoSpacing"/>
        <w:rPr>
          <w:rFonts w:cstheme="minorHAnsi"/>
          <w:sz w:val="24"/>
          <w:szCs w:val="24"/>
        </w:rPr>
      </w:pPr>
      <w:r w:rsidRPr="00297726">
        <w:rPr>
          <w:rFonts w:cstheme="minorHAnsi"/>
          <w:noProof/>
          <w:sz w:val="24"/>
          <w:szCs w:val="24"/>
        </w:rPr>
        <mc:AlternateContent>
          <mc:Choice Requires="wps">
            <w:drawing>
              <wp:anchor distT="45720" distB="45720" distL="114300" distR="114300" simplePos="0" relativeHeight="251665408" behindDoc="0" locked="0" layoutInCell="1" allowOverlap="1" wp14:anchorId="583D7A85" wp14:editId="321B5142">
                <wp:simplePos x="0" y="0"/>
                <wp:positionH relativeFrom="margin">
                  <wp:align>center</wp:align>
                </wp:positionH>
                <wp:positionV relativeFrom="paragraph">
                  <wp:posOffset>92075</wp:posOffset>
                </wp:positionV>
                <wp:extent cx="4642485" cy="310515"/>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310515"/>
                        </a:xfrm>
                        <a:prstGeom prst="rect">
                          <a:avLst/>
                        </a:prstGeom>
                        <a:solidFill>
                          <a:srgbClr val="FFFFFF"/>
                        </a:solidFill>
                        <a:ln w="9525">
                          <a:noFill/>
                          <a:miter lim="800000"/>
                          <a:headEnd/>
                          <a:tailEnd/>
                        </a:ln>
                      </wps:spPr>
                      <wps:txbx>
                        <w:txbxContent>
                          <w:p w14:paraId="0B7C9CCE" w14:textId="36D26978" w:rsidR="00833C0D" w:rsidRPr="00A83D96" w:rsidRDefault="00833C0D">
                            <w:pPr>
                              <w:rPr>
                                <w:i/>
                                <w:iCs/>
                                <w:sz w:val="24"/>
                                <w:szCs w:val="24"/>
                              </w:rPr>
                            </w:pPr>
                            <w:r w:rsidRPr="00A83D96">
                              <w:rPr>
                                <w:i/>
                                <w:iCs/>
                                <w:sz w:val="24"/>
                                <w:szCs w:val="24"/>
                              </w:rPr>
                              <w:t>Norman stonework</w:t>
                            </w:r>
                            <w:r w:rsidR="0049772B" w:rsidRPr="00A83D96">
                              <w:rPr>
                                <w:i/>
                                <w:iCs/>
                                <w:sz w:val="24"/>
                                <w:szCs w:val="24"/>
                              </w:rPr>
                              <w:t xml:space="preserve"> </w:t>
                            </w:r>
                            <w:r w:rsidRPr="00A83D96">
                              <w:rPr>
                                <w:i/>
                                <w:iCs/>
                                <w:sz w:val="24"/>
                                <w:szCs w:val="24"/>
                              </w:rPr>
                              <w:t xml:space="preserve">discovered </w:t>
                            </w:r>
                            <w:r w:rsidR="0049772B" w:rsidRPr="00A83D96">
                              <w:rPr>
                                <w:i/>
                                <w:iCs/>
                                <w:sz w:val="24"/>
                                <w:szCs w:val="24"/>
                              </w:rPr>
                              <w:t>beneath</w:t>
                            </w:r>
                            <w:r w:rsidRPr="00A83D96">
                              <w:rPr>
                                <w:i/>
                                <w:iCs/>
                                <w:sz w:val="24"/>
                                <w:szCs w:val="24"/>
                              </w:rPr>
                              <w:t xml:space="preserve"> </w:t>
                            </w:r>
                            <w:r w:rsidR="0049772B" w:rsidRPr="00A83D96">
                              <w:rPr>
                                <w:i/>
                                <w:iCs/>
                                <w:sz w:val="24"/>
                                <w:szCs w:val="24"/>
                              </w:rPr>
                              <w:t xml:space="preserve">the door to </w:t>
                            </w:r>
                            <w:r w:rsidRPr="00A83D96">
                              <w:rPr>
                                <w:i/>
                                <w:iCs/>
                                <w:sz w:val="24"/>
                                <w:szCs w:val="24"/>
                              </w:rPr>
                              <w:t>Bath Abbey’s Nave.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D7A85" id="_x0000_s1030" type="#_x0000_t202" style="position:absolute;margin-left:0;margin-top:7.25pt;width:365.55pt;height:24.4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" stroked="f">
                <v:textbox>
                  <w:txbxContent>
                    <w:p w14:paraId="0B7C9CCE" w14:textId="36D26978" w:rsidR="00833C0D" w:rsidRPr="00A83D96" w:rsidRDefault="00833C0D">
                      <w:pPr>
                        <w:rPr>
                          <w:i/>
                          <w:iCs/>
                          <w:sz w:val="24"/>
                          <w:szCs w:val="24"/>
                        </w:rPr>
                      </w:pPr>
                      <w:r w:rsidRPr="00A83D96">
                        <w:rPr>
                          <w:i/>
                          <w:iCs/>
                          <w:sz w:val="24"/>
                          <w:szCs w:val="24"/>
                        </w:rPr>
                        <w:t>Norman stonework</w:t>
                      </w:r>
                      <w:r w:rsidR="0049772B" w:rsidRPr="00A83D96">
                        <w:rPr>
                          <w:i/>
                          <w:iCs/>
                          <w:sz w:val="24"/>
                          <w:szCs w:val="24"/>
                        </w:rPr>
                        <w:t xml:space="preserve"> </w:t>
                      </w:r>
                      <w:r w:rsidRPr="00A83D96">
                        <w:rPr>
                          <w:i/>
                          <w:iCs/>
                          <w:sz w:val="24"/>
                          <w:szCs w:val="24"/>
                        </w:rPr>
                        <w:t xml:space="preserve">discovered </w:t>
                      </w:r>
                      <w:r w:rsidR="0049772B" w:rsidRPr="00A83D96">
                        <w:rPr>
                          <w:i/>
                          <w:iCs/>
                          <w:sz w:val="24"/>
                          <w:szCs w:val="24"/>
                        </w:rPr>
                        <w:t>beneath</w:t>
                      </w:r>
                      <w:r w:rsidRPr="00A83D96">
                        <w:rPr>
                          <w:i/>
                          <w:iCs/>
                          <w:sz w:val="24"/>
                          <w:szCs w:val="24"/>
                        </w:rPr>
                        <w:t xml:space="preserve"> </w:t>
                      </w:r>
                      <w:r w:rsidR="0049772B" w:rsidRPr="00A83D96">
                        <w:rPr>
                          <w:i/>
                          <w:iCs/>
                          <w:sz w:val="24"/>
                          <w:szCs w:val="24"/>
                        </w:rPr>
                        <w:t xml:space="preserve">the door to </w:t>
                      </w:r>
                      <w:r w:rsidRPr="00A83D96">
                        <w:rPr>
                          <w:i/>
                          <w:iCs/>
                          <w:sz w:val="24"/>
                          <w:szCs w:val="24"/>
                        </w:rPr>
                        <w:t>Bath Abbey’s Nave.</w:t>
                      </w:r>
                    </w:p>
                  </w:txbxContent>
                </v:textbox>
                <w10:wrap type="square" anchorx="margin"/>
              </v:shape>
            </w:pict>
          </mc:Fallback>
        </mc:AlternateContent>
      </w:r>
    </w:p>
    <w:p w14:paraId="4304F023" w14:textId="5C137A73" w:rsidR="00B634FD" w:rsidRPr="00297726" w:rsidRDefault="00B634FD" w:rsidP="00654677">
      <w:pPr>
        <w:pStyle w:val="NoSpacing"/>
        <w:rPr>
          <w:rFonts w:cstheme="minorHAnsi"/>
          <w:sz w:val="24"/>
          <w:szCs w:val="24"/>
        </w:rPr>
      </w:pPr>
    </w:p>
    <w:p w14:paraId="495159CF" w14:textId="06609A20" w:rsidR="00B634FD" w:rsidRPr="00297726" w:rsidRDefault="00B634FD" w:rsidP="00654677">
      <w:pPr>
        <w:pStyle w:val="NoSpacing"/>
        <w:rPr>
          <w:rFonts w:cstheme="minorHAnsi"/>
          <w:sz w:val="24"/>
          <w:szCs w:val="24"/>
        </w:rPr>
      </w:pPr>
    </w:p>
    <w:p w14:paraId="35ACAD1C" w14:textId="712A0ABB" w:rsidR="0049772B" w:rsidRPr="00297726" w:rsidRDefault="0049772B" w:rsidP="00654677">
      <w:pPr>
        <w:pStyle w:val="NoSpacing"/>
        <w:rPr>
          <w:rFonts w:cstheme="minorHAnsi"/>
          <w:sz w:val="24"/>
          <w:szCs w:val="24"/>
        </w:rPr>
      </w:pPr>
    </w:p>
    <w:p w14:paraId="5CD7EAAA" w14:textId="77777777" w:rsidR="0049772B" w:rsidRPr="00297726" w:rsidRDefault="0049772B" w:rsidP="00654677">
      <w:pPr>
        <w:pStyle w:val="NoSpacing"/>
        <w:rPr>
          <w:rFonts w:cstheme="minorHAnsi"/>
          <w:sz w:val="24"/>
          <w:szCs w:val="24"/>
        </w:rPr>
      </w:pPr>
    </w:p>
    <w:p w14:paraId="638A5F0C" w14:textId="3DF62096" w:rsidR="00D70623" w:rsidRPr="00297726" w:rsidRDefault="0049772B" w:rsidP="00654677">
      <w:pPr>
        <w:pStyle w:val="NoSpacing"/>
        <w:rPr>
          <w:rFonts w:cstheme="minorHAnsi"/>
          <w:noProof/>
          <w:sz w:val="24"/>
          <w:szCs w:val="24"/>
        </w:rPr>
      </w:pPr>
      <w:r w:rsidRPr="00297726">
        <w:rPr>
          <w:rFonts w:cstheme="minorHAnsi"/>
          <w:noProof/>
          <w:sz w:val="24"/>
          <w:szCs w:val="24"/>
        </w:rPr>
        <w:lastRenderedPageBreak/>
        <mc:AlternateContent>
          <mc:Choice Requires="wps">
            <w:drawing>
              <wp:anchor distT="45720" distB="45720" distL="114300" distR="114300" simplePos="0" relativeHeight="251669504" behindDoc="0" locked="0" layoutInCell="1" allowOverlap="1" wp14:anchorId="1D99B94D" wp14:editId="064F83EA">
                <wp:simplePos x="0" y="0"/>
                <wp:positionH relativeFrom="margin">
                  <wp:posOffset>-219075</wp:posOffset>
                </wp:positionH>
                <wp:positionV relativeFrom="paragraph">
                  <wp:posOffset>436880</wp:posOffset>
                </wp:positionV>
                <wp:extent cx="2066925" cy="1609725"/>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609725"/>
                        </a:xfrm>
                        <a:prstGeom prst="rect">
                          <a:avLst/>
                        </a:prstGeom>
                        <a:solidFill>
                          <a:srgbClr val="FFFFFF"/>
                        </a:solidFill>
                        <a:ln w="9525">
                          <a:noFill/>
                          <a:miter lim="800000"/>
                          <a:headEnd/>
                          <a:tailEnd/>
                        </a:ln>
                      </wps:spPr>
                      <wps:txbx>
                        <w:txbxContent>
                          <w:p w14:paraId="6CAACE4F" w14:textId="09CDCD88" w:rsidR="0049772B" w:rsidRPr="00A83D96" w:rsidRDefault="0049772B">
                            <w:pPr>
                              <w:rPr>
                                <w:i/>
                                <w:iCs/>
                                <w:sz w:val="24"/>
                                <w:szCs w:val="24"/>
                              </w:rPr>
                            </w:pPr>
                            <w:r w:rsidRPr="00A83D96">
                              <w:rPr>
                                <w:i/>
                                <w:iCs/>
                                <w:sz w:val="24"/>
                                <w:szCs w:val="24"/>
                              </w:rPr>
                              <w:t xml:space="preserve">A beautiful marble memorial fragment (Right), in the shape of a cherub, discovered beneath </w:t>
                            </w:r>
                            <w:r w:rsidR="00B22B5D">
                              <w:rPr>
                                <w:i/>
                                <w:iCs/>
                                <w:sz w:val="24"/>
                                <w:szCs w:val="24"/>
                              </w:rPr>
                              <w:t xml:space="preserve">the </w:t>
                            </w:r>
                            <w:r w:rsidRPr="00A83D96">
                              <w:rPr>
                                <w:i/>
                                <w:iCs/>
                                <w:sz w:val="24"/>
                                <w:szCs w:val="24"/>
                              </w:rPr>
                              <w:t>Abbey’s South Nave. Research is underway to identify the origins of this stunning memorial.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9B94D" id="_x0000_s1031" type="#_x0000_t202" style="position:absolute;margin-left:-17.25pt;margin-top:34.4pt;width:162.75pt;height:126.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nhIQIAACQ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" stroked="f">
                <v:textbox>
                  <w:txbxContent>
                    <w:p w14:paraId="6CAACE4F" w14:textId="09CDCD88" w:rsidR="0049772B" w:rsidRPr="00A83D96" w:rsidRDefault="0049772B">
                      <w:pPr>
                        <w:rPr>
                          <w:i/>
                          <w:iCs/>
                          <w:sz w:val="24"/>
                          <w:szCs w:val="24"/>
                        </w:rPr>
                      </w:pPr>
                      <w:r w:rsidRPr="00A83D96">
                        <w:rPr>
                          <w:i/>
                          <w:iCs/>
                          <w:sz w:val="24"/>
                          <w:szCs w:val="24"/>
                        </w:rPr>
                        <w:t xml:space="preserve">A beautiful marble memorial fragment (Right), in the shape of a cherub, discovered beneath </w:t>
                      </w:r>
                      <w:r w:rsidR="00B22B5D">
                        <w:rPr>
                          <w:i/>
                          <w:iCs/>
                          <w:sz w:val="24"/>
                          <w:szCs w:val="24"/>
                        </w:rPr>
                        <w:t xml:space="preserve">the </w:t>
                      </w:r>
                      <w:r w:rsidRPr="00A83D96">
                        <w:rPr>
                          <w:i/>
                          <w:iCs/>
                          <w:sz w:val="24"/>
                          <w:szCs w:val="24"/>
                        </w:rPr>
                        <w:t>Abbey’s South Nave. Research is underway to identify the origins of this stunning memorial.</w:t>
                      </w:r>
                    </w:p>
                  </w:txbxContent>
                </v:textbox>
                <w10:wrap type="square" anchorx="margin"/>
              </v:shape>
            </w:pict>
          </mc:Fallback>
        </mc:AlternateContent>
      </w:r>
      <w:r w:rsidRPr="00297726">
        <w:rPr>
          <w:rFonts w:cstheme="minorHAnsi"/>
          <w:noProof/>
          <w:sz w:val="24"/>
          <w:szCs w:val="24"/>
        </w:rPr>
        <w:t xml:space="preserve"> </w:t>
      </w:r>
      <w:r w:rsidR="00D70623" w:rsidRPr="00297726">
        <w:rPr>
          <w:rFonts w:cstheme="minorHAnsi"/>
          <w:noProof/>
          <w:sz w:val="24"/>
          <w:szCs w:val="24"/>
        </w:rPr>
        <w:drawing>
          <wp:inline distT="0" distB="0" distL="0" distR="0" wp14:anchorId="014652A7" wp14:editId="2B0D795C">
            <wp:extent cx="4191000" cy="26369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8226" t="15430" r="7153" b="13584"/>
                    <a:stretch/>
                  </pic:blipFill>
                  <pic:spPr bwMode="auto">
                    <a:xfrm>
                      <a:off x="0" y="0"/>
                      <a:ext cx="4202587" cy="2644214"/>
                    </a:xfrm>
                    <a:prstGeom prst="rect">
                      <a:avLst/>
                    </a:prstGeom>
                    <a:noFill/>
                    <a:ln>
                      <a:noFill/>
                    </a:ln>
                    <a:extLst>
                      <a:ext uri="{53640926-AAD7-44D8-BBD7-CCE9431645EC}">
                        <a14:shadowObscured xmlns:a14="http://schemas.microsoft.com/office/drawing/2010/main"/>
                      </a:ext>
                    </a:extLst>
                  </pic:spPr>
                </pic:pic>
              </a:graphicData>
            </a:graphic>
          </wp:inline>
        </w:drawing>
      </w:r>
    </w:p>
    <w:p w14:paraId="264CE20D" w14:textId="6E88D21B" w:rsidR="00DE7E9C" w:rsidRPr="00297726" w:rsidRDefault="00DE7E9C" w:rsidP="00654677">
      <w:pPr>
        <w:pStyle w:val="NoSpacing"/>
        <w:rPr>
          <w:rFonts w:cstheme="minorHAnsi"/>
          <w:noProof/>
          <w:sz w:val="24"/>
          <w:szCs w:val="24"/>
        </w:rPr>
      </w:pPr>
    </w:p>
    <w:p w14:paraId="597F7142" w14:textId="77777777" w:rsidR="00A83D96" w:rsidRPr="00521609" w:rsidRDefault="00A83D96" w:rsidP="00A83D96">
      <w:pPr>
        <w:pStyle w:val="NoSpacing"/>
        <w:rPr>
          <w:rFonts w:cstheme="minorHAnsi"/>
          <w:bCs/>
          <w:sz w:val="24"/>
          <w:szCs w:val="24"/>
        </w:rPr>
      </w:pPr>
      <w:r w:rsidRPr="00297726">
        <w:rPr>
          <w:rFonts w:cstheme="minorHAnsi"/>
          <w:bCs/>
          <w:sz w:val="24"/>
          <w:szCs w:val="24"/>
        </w:rPr>
        <w:t>With every new discovery across the site, we are able to further develop our understanding and build the story of the development and history of Bath Abbey</w:t>
      </w:r>
      <w:r>
        <w:rPr>
          <w:rFonts w:cstheme="minorHAnsi"/>
          <w:bCs/>
          <w:sz w:val="24"/>
          <w:szCs w:val="24"/>
        </w:rPr>
        <w:t>.</w:t>
      </w:r>
    </w:p>
    <w:p w14:paraId="11F1374B" w14:textId="6B369C05" w:rsidR="00DE7E9C" w:rsidRDefault="00DE7E9C" w:rsidP="00654677">
      <w:pPr>
        <w:pStyle w:val="NoSpacing"/>
        <w:rPr>
          <w:rFonts w:cstheme="minorHAnsi"/>
          <w:noProof/>
          <w:sz w:val="24"/>
          <w:szCs w:val="24"/>
        </w:rPr>
      </w:pPr>
    </w:p>
    <w:p w14:paraId="699D386A" w14:textId="77777777" w:rsidR="00DE7E9C" w:rsidRPr="00297726" w:rsidRDefault="00DE7E9C" w:rsidP="00DE7E9C">
      <w:pPr>
        <w:pStyle w:val="NoSpacing"/>
        <w:rPr>
          <w:rFonts w:eastAsia="Times New Roman" w:cstheme="minorHAnsi"/>
          <w:b/>
          <w:bCs/>
          <w:color w:val="1F497D" w:themeColor="text2"/>
          <w:sz w:val="24"/>
          <w:szCs w:val="24"/>
        </w:rPr>
      </w:pPr>
      <w:r w:rsidRPr="00297726">
        <w:rPr>
          <w:rFonts w:eastAsia="Times New Roman" w:cstheme="minorHAnsi"/>
          <w:b/>
          <w:bCs/>
          <w:color w:val="1F497D" w:themeColor="text2"/>
          <w:sz w:val="24"/>
          <w:szCs w:val="24"/>
        </w:rPr>
        <w:t>The Footprint Vision for Our Community</w:t>
      </w:r>
    </w:p>
    <w:p w14:paraId="4F8A1F10" w14:textId="7EFC520F" w:rsidR="00DE7E9C" w:rsidRPr="00297726" w:rsidRDefault="00DE7E9C" w:rsidP="00DE7E9C">
      <w:pPr>
        <w:pStyle w:val="NoSpacing"/>
        <w:rPr>
          <w:rFonts w:cstheme="minorHAnsi"/>
          <w:sz w:val="24"/>
          <w:szCs w:val="24"/>
        </w:rPr>
      </w:pPr>
      <w:r w:rsidRPr="00297726">
        <w:rPr>
          <w:rFonts w:eastAsia="Times New Roman" w:cstheme="minorHAnsi"/>
          <w:sz w:val="24"/>
          <w:szCs w:val="24"/>
        </w:rPr>
        <w:t xml:space="preserve">As our communities rebuild after the ravages of the coronavirus pandemic, the Footprint vision has become even more necessary. </w:t>
      </w:r>
      <w:r w:rsidR="00BE3B8B">
        <w:rPr>
          <w:rFonts w:eastAsia="Times New Roman" w:cstheme="minorHAnsi"/>
          <w:sz w:val="24"/>
          <w:szCs w:val="24"/>
        </w:rPr>
        <w:t xml:space="preserve"> </w:t>
      </w:r>
      <w:r w:rsidRPr="00297726">
        <w:rPr>
          <w:rFonts w:eastAsia="Times New Roman" w:cstheme="minorHAnsi"/>
          <w:sz w:val="24"/>
          <w:szCs w:val="24"/>
        </w:rPr>
        <w:t xml:space="preserve">Bath Abbey – reimagined through Footprint – will embrace </w:t>
      </w:r>
      <w:r w:rsidRPr="00297726">
        <w:rPr>
          <w:rFonts w:cstheme="minorHAnsi"/>
          <w:sz w:val="24"/>
          <w:szCs w:val="24"/>
        </w:rPr>
        <w:t xml:space="preserve">everyone within the inspirational Abbey Family, be they local, national or international, extending a warm welcome to all and an invitation to engage with exciting education opportunities and accessible learning spaces, encounters with dynamic interpretations of the Abbey’s rich heritage, stimulating opportunities to volunteer, and a commitment to environmental innovation and stewardship – all taking place within a vibrant hub for Christian worship and mission. </w:t>
      </w:r>
    </w:p>
    <w:p w14:paraId="00D67984" w14:textId="77777777" w:rsidR="00DE7E9C" w:rsidRPr="00297726" w:rsidRDefault="00DE7E9C" w:rsidP="00DE7E9C">
      <w:pPr>
        <w:pStyle w:val="NoSpacing"/>
        <w:rPr>
          <w:rFonts w:cstheme="minorHAnsi"/>
          <w:sz w:val="24"/>
          <w:szCs w:val="24"/>
        </w:rPr>
      </w:pPr>
    </w:p>
    <w:p w14:paraId="3F00621E" w14:textId="52B45454" w:rsidR="00DE7E9C" w:rsidRPr="00297726" w:rsidRDefault="00DE7E9C" w:rsidP="00DE7E9C">
      <w:pPr>
        <w:pStyle w:val="NoSpacing"/>
        <w:rPr>
          <w:rFonts w:cstheme="minorHAnsi"/>
          <w:sz w:val="24"/>
          <w:szCs w:val="24"/>
        </w:rPr>
      </w:pPr>
      <w:r w:rsidRPr="00297726">
        <w:rPr>
          <w:rFonts w:cstheme="minorHAnsi"/>
          <w:sz w:val="24"/>
          <w:szCs w:val="24"/>
        </w:rPr>
        <w:t>Footprint will transform Bath Abbey, and a transformed Bath Abbey is a vital component in the renewed future of our co</w:t>
      </w:r>
      <w:r w:rsidR="00BE3B8B">
        <w:rPr>
          <w:rFonts w:cstheme="minorHAnsi"/>
          <w:sz w:val="24"/>
          <w:szCs w:val="24"/>
        </w:rPr>
        <w:t>mmunity.</w:t>
      </w:r>
    </w:p>
    <w:p w14:paraId="0CC0F657" w14:textId="77777777" w:rsidR="00DE7E9C" w:rsidRPr="00297726" w:rsidRDefault="00DE7E9C" w:rsidP="00DE7E9C">
      <w:pPr>
        <w:pStyle w:val="NoSpacing"/>
        <w:rPr>
          <w:rFonts w:cstheme="minorHAnsi"/>
          <w:sz w:val="24"/>
          <w:szCs w:val="24"/>
        </w:rPr>
      </w:pPr>
    </w:p>
    <w:p w14:paraId="61B71396" w14:textId="0FF04183" w:rsidR="00DE7E9C" w:rsidRPr="0059045D" w:rsidRDefault="00DE7E9C" w:rsidP="00DE7E9C">
      <w:pPr>
        <w:pStyle w:val="NoSpacing"/>
        <w:rPr>
          <w:rFonts w:eastAsia="Times New Roman" w:cstheme="minorHAnsi"/>
          <w:b/>
          <w:bCs/>
          <w:color w:val="FF0000"/>
          <w:sz w:val="24"/>
          <w:szCs w:val="24"/>
        </w:rPr>
      </w:pPr>
      <w:r w:rsidRPr="0059045D">
        <w:rPr>
          <w:rFonts w:eastAsia="Times New Roman" w:cstheme="minorHAnsi"/>
          <w:b/>
          <w:bCs/>
          <w:color w:val="FF0000"/>
          <w:sz w:val="24"/>
          <w:szCs w:val="24"/>
        </w:rPr>
        <w:t>Support</w:t>
      </w:r>
      <w:r w:rsidR="00737E16" w:rsidRPr="0059045D">
        <w:rPr>
          <w:rFonts w:eastAsia="Times New Roman" w:cstheme="minorHAnsi"/>
          <w:b/>
          <w:bCs/>
          <w:color w:val="FF0000"/>
          <w:sz w:val="24"/>
          <w:szCs w:val="24"/>
        </w:rPr>
        <w:t>ing Footprint</w:t>
      </w:r>
    </w:p>
    <w:p w14:paraId="5068D6BC" w14:textId="4F72B74C" w:rsidR="00DE7E9C" w:rsidRPr="00297726" w:rsidRDefault="00DE7E9C" w:rsidP="00DE7E9C">
      <w:pPr>
        <w:pStyle w:val="NoSpacing"/>
        <w:rPr>
          <w:rFonts w:cstheme="minorHAnsi"/>
          <w:sz w:val="24"/>
          <w:szCs w:val="24"/>
        </w:rPr>
      </w:pPr>
      <w:r w:rsidRPr="00297726">
        <w:rPr>
          <w:rFonts w:cstheme="minorHAnsi"/>
          <w:sz w:val="24"/>
          <w:szCs w:val="24"/>
        </w:rPr>
        <w:t xml:space="preserve">In these challenging times, we must continue fundraising to make sure we deliver </w:t>
      </w:r>
      <w:r w:rsidR="00A83D96">
        <w:rPr>
          <w:rFonts w:cstheme="minorHAnsi"/>
          <w:sz w:val="24"/>
          <w:szCs w:val="24"/>
        </w:rPr>
        <w:t>the ambitious Footprint vision to its fullest extent</w:t>
      </w:r>
      <w:r w:rsidR="006B1F91">
        <w:rPr>
          <w:rFonts w:cstheme="minorHAnsi"/>
          <w:sz w:val="24"/>
          <w:szCs w:val="24"/>
        </w:rPr>
        <w:t xml:space="preserve"> and</w:t>
      </w:r>
      <w:r w:rsidRPr="00297726">
        <w:rPr>
          <w:rFonts w:cstheme="minorHAnsi"/>
          <w:sz w:val="24"/>
          <w:szCs w:val="24"/>
        </w:rPr>
        <w:t xml:space="preserve"> develop all the wonderful opportunities Footprint can </w:t>
      </w:r>
      <w:r w:rsidR="00737E16">
        <w:rPr>
          <w:rFonts w:cstheme="minorHAnsi"/>
          <w:sz w:val="24"/>
          <w:szCs w:val="24"/>
        </w:rPr>
        <w:t>bring to</w:t>
      </w:r>
      <w:r w:rsidR="00A83D96">
        <w:rPr>
          <w:rFonts w:cstheme="minorHAnsi"/>
          <w:sz w:val="24"/>
          <w:szCs w:val="24"/>
        </w:rPr>
        <w:t xml:space="preserve"> our communit</w:t>
      </w:r>
      <w:r w:rsidR="006B1F91">
        <w:rPr>
          <w:rFonts w:cstheme="minorHAnsi"/>
          <w:sz w:val="24"/>
          <w:szCs w:val="24"/>
        </w:rPr>
        <w:t>y</w:t>
      </w:r>
      <w:r w:rsidRPr="00297726">
        <w:rPr>
          <w:rFonts w:cstheme="minorHAnsi"/>
          <w:sz w:val="24"/>
          <w:szCs w:val="24"/>
        </w:rPr>
        <w:t>.</w:t>
      </w:r>
    </w:p>
    <w:p w14:paraId="6102BCF1" w14:textId="77777777" w:rsidR="00DE7E9C" w:rsidRPr="00297726" w:rsidRDefault="00DE7E9C" w:rsidP="00DE7E9C">
      <w:pPr>
        <w:pStyle w:val="NoSpacing"/>
        <w:rPr>
          <w:rFonts w:cstheme="minorHAnsi"/>
          <w:sz w:val="24"/>
          <w:szCs w:val="24"/>
        </w:rPr>
      </w:pPr>
    </w:p>
    <w:p w14:paraId="4405A3F4" w14:textId="7731834E" w:rsidR="00A87D78" w:rsidRDefault="00DE7E9C" w:rsidP="00DE7E9C">
      <w:pPr>
        <w:pStyle w:val="NoSpacing"/>
        <w:rPr>
          <w:rFonts w:cstheme="minorHAnsi"/>
          <w:sz w:val="24"/>
          <w:szCs w:val="24"/>
        </w:rPr>
      </w:pPr>
      <w:r w:rsidRPr="00297726">
        <w:rPr>
          <w:rFonts w:cstheme="minorHAnsi"/>
          <w:sz w:val="24"/>
          <w:szCs w:val="24"/>
        </w:rPr>
        <w:t>If you are able to support Footprint with a monetary gift, we would deepl</w:t>
      </w:r>
      <w:r w:rsidR="006B1F91">
        <w:rPr>
          <w:rFonts w:cstheme="minorHAnsi"/>
          <w:sz w:val="24"/>
          <w:szCs w:val="24"/>
        </w:rPr>
        <w:t>y appreciate your generosity</w:t>
      </w:r>
      <w:r w:rsidRPr="00297726">
        <w:rPr>
          <w:rFonts w:cstheme="minorHAnsi"/>
          <w:sz w:val="24"/>
          <w:szCs w:val="24"/>
        </w:rPr>
        <w:t xml:space="preserve">. </w:t>
      </w:r>
      <w:r w:rsidR="00A87D78">
        <w:rPr>
          <w:rFonts w:cstheme="minorHAnsi"/>
          <w:sz w:val="24"/>
          <w:szCs w:val="24"/>
        </w:rPr>
        <w:t xml:space="preserve">All donations will be acknowledged by personal letter and, if </w:t>
      </w:r>
      <w:r w:rsidR="00737E16">
        <w:rPr>
          <w:rFonts w:cstheme="minorHAnsi"/>
          <w:sz w:val="24"/>
          <w:szCs w:val="24"/>
        </w:rPr>
        <w:t>you so wish</w:t>
      </w:r>
      <w:r w:rsidR="00A87D78">
        <w:rPr>
          <w:rFonts w:cstheme="minorHAnsi"/>
          <w:sz w:val="24"/>
          <w:szCs w:val="24"/>
        </w:rPr>
        <w:t xml:space="preserve">, </w:t>
      </w:r>
      <w:r w:rsidR="00737E16">
        <w:rPr>
          <w:rFonts w:cstheme="minorHAnsi"/>
          <w:sz w:val="24"/>
          <w:szCs w:val="24"/>
        </w:rPr>
        <w:t>your</w:t>
      </w:r>
      <w:r w:rsidR="00A87D78">
        <w:rPr>
          <w:rFonts w:cstheme="minorHAnsi"/>
          <w:sz w:val="24"/>
          <w:szCs w:val="24"/>
        </w:rPr>
        <w:t xml:space="preserve"> name will be added to the Benefactors’ Book </w:t>
      </w:r>
      <w:r w:rsidR="00737E16">
        <w:rPr>
          <w:rFonts w:cstheme="minorHAnsi"/>
          <w:sz w:val="24"/>
          <w:szCs w:val="24"/>
        </w:rPr>
        <w:t>which will</w:t>
      </w:r>
      <w:r w:rsidR="00A87D78">
        <w:rPr>
          <w:rFonts w:cstheme="minorHAnsi"/>
          <w:sz w:val="24"/>
          <w:szCs w:val="24"/>
        </w:rPr>
        <w:t xml:space="preserve"> be displayed in the new Discovery Centre. </w:t>
      </w:r>
    </w:p>
    <w:p w14:paraId="7ED53166" w14:textId="77777777" w:rsidR="00A87D78" w:rsidRDefault="00A87D78" w:rsidP="00DE7E9C">
      <w:pPr>
        <w:pStyle w:val="NoSpacing"/>
        <w:rPr>
          <w:rFonts w:cstheme="minorHAnsi"/>
          <w:sz w:val="24"/>
          <w:szCs w:val="24"/>
        </w:rPr>
      </w:pPr>
    </w:p>
    <w:p w14:paraId="58DE44C1" w14:textId="3D78B2F3" w:rsidR="009803F7" w:rsidRDefault="00DE7E9C" w:rsidP="00737E16">
      <w:pPr>
        <w:pStyle w:val="NoSpacing"/>
        <w:rPr>
          <w:rFonts w:cstheme="minorHAnsi"/>
          <w:sz w:val="24"/>
          <w:szCs w:val="24"/>
        </w:rPr>
      </w:pPr>
      <w:r w:rsidRPr="00297726">
        <w:rPr>
          <w:rFonts w:cstheme="minorHAnsi"/>
          <w:sz w:val="24"/>
          <w:szCs w:val="24"/>
        </w:rPr>
        <w:t xml:space="preserve">The Brownsword Charitable Foundation is match-funding donations up to </w:t>
      </w:r>
      <w:r w:rsidR="00701200">
        <w:rPr>
          <w:rFonts w:cstheme="minorHAnsi"/>
          <w:sz w:val="24"/>
          <w:szCs w:val="24"/>
        </w:rPr>
        <w:t xml:space="preserve">a total of </w:t>
      </w:r>
      <w:r w:rsidRPr="00297726">
        <w:rPr>
          <w:rFonts w:cstheme="minorHAnsi"/>
          <w:sz w:val="24"/>
          <w:szCs w:val="24"/>
        </w:rPr>
        <w:t>£6</w:t>
      </w:r>
      <w:r w:rsidR="00271282">
        <w:rPr>
          <w:rFonts w:cstheme="minorHAnsi"/>
          <w:sz w:val="24"/>
          <w:szCs w:val="24"/>
        </w:rPr>
        <w:t>4</w:t>
      </w:r>
      <w:r w:rsidRPr="00297726">
        <w:rPr>
          <w:rFonts w:cstheme="minorHAnsi"/>
          <w:sz w:val="24"/>
          <w:szCs w:val="24"/>
        </w:rPr>
        <w:t xml:space="preserve">,000, </w:t>
      </w:r>
      <w:r w:rsidR="00B455EF">
        <w:rPr>
          <w:rFonts w:cstheme="minorHAnsi"/>
          <w:sz w:val="24"/>
          <w:szCs w:val="24"/>
        </w:rPr>
        <w:t>meaning that</w:t>
      </w:r>
      <w:r w:rsidRPr="00297726">
        <w:rPr>
          <w:rFonts w:cstheme="minorHAnsi"/>
          <w:sz w:val="24"/>
          <w:szCs w:val="24"/>
        </w:rPr>
        <w:t xml:space="preserve"> </w:t>
      </w:r>
      <w:r w:rsidRPr="00B455EF">
        <w:rPr>
          <w:rFonts w:cstheme="minorHAnsi"/>
          <w:b/>
          <w:bCs/>
          <w:sz w:val="24"/>
          <w:szCs w:val="24"/>
        </w:rPr>
        <w:t xml:space="preserve">any </w:t>
      </w:r>
      <w:r w:rsidR="00B455EF">
        <w:rPr>
          <w:rFonts w:cstheme="minorHAnsi"/>
          <w:b/>
          <w:bCs/>
          <w:sz w:val="24"/>
          <w:szCs w:val="24"/>
        </w:rPr>
        <w:t>donation</w:t>
      </w:r>
      <w:r w:rsidRPr="00B455EF">
        <w:rPr>
          <w:rFonts w:cstheme="minorHAnsi"/>
          <w:b/>
          <w:bCs/>
          <w:sz w:val="24"/>
          <w:szCs w:val="24"/>
        </w:rPr>
        <w:t xml:space="preserve"> you make will be doubled and have twice the impact</w:t>
      </w:r>
      <w:r w:rsidR="00737E16" w:rsidRPr="00B455EF">
        <w:rPr>
          <w:rFonts w:cstheme="minorHAnsi"/>
          <w:b/>
          <w:bCs/>
          <w:sz w:val="24"/>
          <w:szCs w:val="24"/>
        </w:rPr>
        <w:t xml:space="preserve"> on Footprint</w:t>
      </w:r>
      <w:r w:rsidR="00737E16">
        <w:rPr>
          <w:rFonts w:cstheme="minorHAnsi"/>
          <w:sz w:val="24"/>
          <w:szCs w:val="24"/>
        </w:rPr>
        <w:t xml:space="preserve">.  </w:t>
      </w:r>
      <w:r w:rsidRPr="00297726">
        <w:rPr>
          <w:rFonts w:cstheme="minorHAnsi"/>
          <w:sz w:val="24"/>
          <w:szCs w:val="24"/>
        </w:rPr>
        <w:t>For a confidential discussion about support</w:t>
      </w:r>
      <w:r w:rsidR="00802C13">
        <w:rPr>
          <w:rFonts w:cstheme="minorHAnsi"/>
          <w:sz w:val="24"/>
          <w:szCs w:val="24"/>
        </w:rPr>
        <w:t>ing</w:t>
      </w:r>
      <w:r w:rsidRPr="00297726">
        <w:rPr>
          <w:rFonts w:cstheme="minorHAnsi"/>
          <w:sz w:val="24"/>
          <w:szCs w:val="24"/>
        </w:rPr>
        <w:t xml:space="preserve"> Footprint, get in touch with Cath Foxwell, our Development Manager, </w:t>
      </w:r>
      <w:r w:rsidR="008A1FE9">
        <w:rPr>
          <w:rFonts w:cstheme="minorHAnsi"/>
          <w:sz w:val="24"/>
          <w:szCs w:val="24"/>
        </w:rPr>
        <w:t>using</w:t>
      </w:r>
      <w:r w:rsidRPr="00297726">
        <w:rPr>
          <w:rFonts w:cstheme="minorHAnsi"/>
          <w:sz w:val="24"/>
          <w:szCs w:val="24"/>
        </w:rPr>
        <w:t xml:space="preserve"> </w:t>
      </w:r>
      <w:hyperlink r:id="rId17" w:history="1">
        <w:r w:rsidRPr="00297726">
          <w:rPr>
            <w:rStyle w:val="Hyperlink"/>
            <w:rFonts w:cstheme="minorHAnsi"/>
            <w:color w:val="auto"/>
            <w:sz w:val="24"/>
            <w:szCs w:val="24"/>
            <w:u w:val="none"/>
          </w:rPr>
          <w:t>cfoxwell@bathabbey.org</w:t>
        </w:r>
      </w:hyperlink>
      <w:r w:rsidRPr="00297726">
        <w:rPr>
          <w:rFonts w:cstheme="minorHAnsi"/>
          <w:sz w:val="24"/>
          <w:szCs w:val="24"/>
        </w:rPr>
        <w:t xml:space="preserve">. </w:t>
      </w:r>
      <w:r w:rsidR="00737E16">
        <w:rPr>
          <w:rFonts w:cstheme="minorHAnsi"/>
          <w:sz w:val="24"/>
          <w:szCs w:val="24"/>
        </w:rPr>
        <w:t xml:space="preserve"> </w:t>
      </w:r>
      <w:r w:rsidR="00511ECD">
        <w:rPr>
          <w:rFonts w:cstheme="minorHAnsi"/>
          <w:sz w:val="24"/>
          <w:szCs w:val="24"/>
        </w:rPr>
        <w:t>You</w:t>
      </w:r>
      <w:r w:rsidRPr="00297726">
        <w:rPr>
          <w:rFonts w:cstheme="minorHAnsi"/>
          <w:sz w:val="24"/>
          <w:szCs w:val="24"/>
        </w:rPr>
        <w:t xml:space="preserve"> can donate securely </w:t>
      </w:r>
      <w:r w:rsidR="006B1F91">
        <w:rPr>
          <w:rFonts w:cstheme="minorHAnsi"/>
          <w:sz w:val="24"/>
          <w:szCs w:val="24"/>
        </w:rPr>
        <w:t>through</w:t>
      </w:r>
      <w:r w:rsidRPr="00297726">
        <w:rPr>
          <w:rFonts w:cstheme="minorHAnsi"/>
          <w:sz w:val="24"/>
          <w:szCs w:val="24"/>
        </w:rPr>
        <w:t xml:space="preserve"> the Bath Abbey website via this link: </w:t>
      </w:r>
      <w:hyperlink r:id="rId18" w:history="1">
        <w:r w:rsidRPr="00297726">
          <w:rPr>
            <w:rStyle w:val="Hyperlink"/>
            <w:rFonts w:cstheme="minorHAnsi"/>
            <w:sz w:val="24"/>
            <w:szCs w:val="24"/>
          </w:rPr>
          <w:t>www.bathabbey.org/donations/footprint/</w:t>
        </w:r>
      </w:hyperlink>
      <w:r w:rsidRPr="00297726">
        <w:rPr>
          <w:rFonts w:cstheme="minorHAnsi"/>
          <w:sz w:val="24"/>
          <w:szCs w:val="24"/>
        </w:rPr>
        <w:t xml:space="preserve"> </w:t>
      </w:r>
      <w:r w:rsidR="00454928">
        <w:rPr>
          <w:rFonts w:cstheme="minorHAnsi"/>
          <w:sz w:val="24"/>
          <w:szCs w:val="24"/>
        </w:rPr>
        <w:t>or post a cheque, made out to ‘Bath Abbey Footprint’, to the office address shown below – thank you.</w:t>
      </w:r>
    </w:p>
    <w:p w14:paraId="76686728" w14:textId="77777777" w:rsidR="00511ECD" w:rsidRPr="00737E16" w:rsidRDefault="00511ECD" w:rsidP="00737E16">
      <w:pPr>
        <w:pStyle w:val="NoSpacing"/>
        <w:rPr>
          <w:rFonts w:cstheme="minorHAnsi"/>
          <w:sz w:val="24"/>
          <w:szCs w:val="24"/>
        </w:rPr>
      </w:pPr>
      <w:bookmarkStart w:id="0" w:name="_GoBack"/>
      <w:bookmarkEnd w:id="0"/>
    </w:p>
    <w:p w14:paraId="79EAC61A" w14:textId="29B2867D" w:rsidR="00701200" w:rsidRPr="007E62F6" w:rsidRDefault="007E62F6" w:rsidP="00701200">
      <w:pPr>
        <w:pStyle w:val="Footer"/>
      </w:pPr>
      <w:r w:rsidRPr="00454928">
        <w:rPr>
          <w:noProof/>
          <w:lang w:eastAsia="en-GB"/>
        </w:rPr>
        <w:drawing>
          <wp:anchor distT="0" distB="0" distL="114300" distR="114300" simplePos="0" relativeHeight="251681792" behindDoc="1" locked="0" layoutInCell="1" allowOverlap="1" wp14:anchorId="22007D91" wp14:editId="40DE4426">
            <wp:simplePos x="0" y="0"/>
            <wp:positionH relativeFrom="margin">
              <wp:align>center</wp:align>
            </wp:positionH>
            <wp:positionV relativeFrom="paragraph">
              <wp:posOffset>127635</wp:posOffset>
            </wp:positionV>
            <wp:extent cx="6890400" cy="70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footer MAIN COLOU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0400" cy="709200"/>
                    </a:xfrm>
                    <a:prstGeom prst="rect">
                      <a:avLst/>
                    </a:prstGeom>
                  </pic:spPr>
                </pic:pic>
              </a:graphicData>
            </a:graphic>
            <wp14:sizeRelH relativeFrom="margin">
              <wp14:pctWidth>0</wp14:pctWidth>
            </wp14:sizeRelH>
            <wp14:sizeRelV relativeFrom="margin">
              <wp14:pctHeight>0</wp14:pctHeight>
            </wp14:sizeRelV>
          </wp:anchor>
        </w:drawing>
      </w:r>
      <w:r w:rsidR="00701200" w:rsidRPr="007E62F6">
        <w:rPr>
          <w:b/>
          <w:color w:val="4F81BD" w:themeColor="accent1"/>
        </w:rPr>
        <w:t xml:space="preserve">REGISTERED OFFICE: </w:t>
      </w:r>
      <w:r w:rsidR="00701200" w:rsidRPr="007E62F6">
        <w:t>The Abbey Office, 11A York Street, Bath BA1 1NG</w:t>
      </w:r>
      <w:r w:rsidR="00701200" w:rsidRPr="007E62F6">
        <w:tab/>
      </w:r>
    </w:p>
    <w:p w14:paraId="3EBED8F8" w14:textId="3D340812" w:rsidR="00701200" w:rsidRPr="007E62F6" w:rsidRDefault="00701200" w:rsidP="00701200">
      <w:pPr>
        <w:pStyle w:val="Footer"/>
        <w:ind w:hanging="567"/>
      </w:pPr>
      <w:r w:rsidRPr="007E62F6">
        <w:rPr>
          <w:b/>
          <w:color w:val="4F81BD" w:themeColor="accent1"/>
        </w:rPr>
        <w:tab/>
        <w:t>TEL:</w:t>
      </w:r>
      <w:r w:rsidRPr="007E62F6">
        <w:t xml:space="preserve"> 01225 422462   </w:t>
      </w:r>
      <w:r w:rsidRPr="007E62F6">
        <w:rPr>
          <w:b/>
          <w:color w:val="4F81BD" w:themeColor="accent1"/>
        </w:rPr>
        <w:t>EMAIL:</w:t>
      </w:r>
      <w:r w:rsidRPr="007E62F6">
        <w:t xml:space="preserve"> </w:t>
      </w:r>
      <w:hyperlink r:id="rId20" w:history="1">
        <w:r w:rsidRPr="007E62F6">
          <w:rPr>
            <w:rStyle w:val="Hyperlink"/>
            <w:color w:val="auto"/>
            <w:u w:val="none"/>
          </w:rPr>
          <w:t>office@bathabbey.org</w:t>
        </w:r>
      </w:hyperlink>
      <w:r w:rsidRPr="007E62F6">
        <w:t xml:space="preserve">  </w:t>
      </w:r>
      <w:r w:rsidRPr="007E62F6">
        <w:rPr>
          <w:b/>
          <w:color w:val="4F81BD" w:themeColor="accent1"/>
        </w:rPr>
        <w:t>WEB:</w:t>
      </w:r>
      <w:r w:rsidRPr="007E62F6">
        <w:t xml:space="preserve"> </w:t>
      </w:r>
      <w:hyperlink r:id="rId21" w:history="1">
        <w:r w:rsidRPr="007E62F6">
          <w:rPr>
            <w:rStyle w:val="Hyperlink"/>
            <w:color w:val="auto"/>
            <w:u w:val="none"/>
          </w:rPr>
          <w:t>www.bathabbey.org</w:t>
        </w:r>
      </w:hyperlink>
    </w:p>
    <w:p w14:paraId="176933A5" w14:textId="7E60FBCD" w:rsidR="00701200" w:rsidRPr="009803F7" w:rsidRDefault="00701200" w:rsidP="00654677">
      <w:pPr>
        <w:pStyle w:val="NoSpacing"/>
        <w:rPr>
          <w:rFonts w:cstheme="minorHAnsi"/>
          <w:sz w:val="20"/>
          <w:szCs w:val="20"/>
        </w:rPr>
      </w:pPr>
      <w:r w:rsidRPr="007E62F6">
        <w:t>Charity registration number: 1134081</w:t>
      </w:r>
    </w:p>
    <w:sectPr w:rsidR="00701200" w:rsidRPr="009803F7" w:rsidSect="00297726">
      <w:headerReference w:type="default" r:id="rId22"/>
      <w:footerReference w:type="default" r:id="rId23"/>
      <w:pgSz w:w="11906" w:h="16838"/>
      <w:pgMar w:top="709" w:right="1080" w:bottom="709" w:left="1080" w:header="708" w:footer="0"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AC167" w14:textId="77777777" w:rsidR="00A3013B" w:rsidRDefault="00A3013B" w:rsidP="00A3013B">
      <w:pPr>
        <w:spacing w:after="0" w:line="240" w:lineRule="auto"/>
      </w:pPr>
      <w:r>
        <w:separator/>
      </w:r>
    </w:p>
  </w:endnote>
  <w:endnote w:type="continuationSeparator" w:id="0">
    <w:p w14:paraId="429302DF" w14:textId="77777777" w:rsidR="00A3013B" w:rsidRDefault="00A3013B" w:rsidP="00A30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6A98B" w14:textId="60073641" w:rsidR="007F2557" w:rsidRDefault="007F2557" w:rsidP="00294A2E">
    <w:pPr>
      <w:pStyle w:val="Footer"/>
      <w:tabs>
        <w:tab w:val="clear" w:pos="4513"/>
        <w:tab w:val="clear" w:pos="9026"/>
        <w:tab w:val="left" w:pos="3045"/>
      </w:tabs>
      <w:rPr>
        <w:sz w:val="20"/>
        <w:szCs w:val="20"/>
      </w:rPr>
    </w:pPr>
  </w:p>
  <w:p w14:paraId="6933259E" w14:textId="7FDEC0D6" w:rsidR="00A3013B" w:rsidRPr="0078539B" w:rsidRDefault="00A3013B" w:rsidP="00294A2E">
    <w:pPr>
      <w:pStyle w:val="Footer"/>
      <w:tabs>
        <w:tab w:val="clear" w:pos="4513"/>
        <w:tab w:val="clear" w:pos="9026"/>
        <w:tab w:val="left" w:pos="3045"/>
      </w:tabs>
    </w:pPr>
    <w:r>
      <w:rPr>
        <w:sz w:val="20"/>
        <w:szCs w:val="20"/>
      </w:rPr>
      <w:tab/>
    </w:r>
  </w:p>
  <w:p w14:paraId="6A36FC6E" w14:textId="3B31C852" w:rsidR="00AA7775" w:rsidRPr="00294A2E" w:rsidRDefault="00FF7BDE" w:rsidP="00AA7775">
    <w:pPr>
      <w:pStyle w:val="Footer"/>
      <w:ind w:hanging="567"/>
      <w:rPr>
        <w:sz w:val="20"/>
        <w:szCs w:val="20"/>
      </w:rPr>
    </w:pPr>
    <w:r>
      <w:rPr>
        <w:b/>
        <w:color w:val="4F81BD" w:themeColor="accent1"/>
        <w:sz w:val="20"/>
        <w:szCs w:val="20"/>
      </w:rPr>
      <w:tab/>
    </w:r>
  </w:p>
  <w:p w14:paraId="562CA7A5" w14:textId="0FB944F7" w:rsidR="00A3013B" w:rsidRPr="00294A2E" w:rsidRDefault="00A3013B" w:rsidP="007C5737">
    <w:pPr>
      <w:pStyle w:val="Footer"/>
      <w:ind w:hanging="567"/>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3A53E" w14:textId="77777777" w:rsidR="00A3013B" w:rsidRDefault="00A3013B" w:rsidP="00A3013B">
      <w:pPr>
        <w:spacing w:after="0" w:line="240" w:lineRule="auto"/>
      </w:pPr>
      <w:r>
        <w:separator/>
      </w:r>
    </w:p>
  </w:footnote>
  <w:footnote w:type="continuationSeparator" w:id="0">
    <w:p w14:paraId="2EBD3F2B" w14:textId="77777777" w:rsidR="00A3013B" w:rsidRDefault="00A3013B" w:rsidP="00A30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AC1C" w14:textId="41DCE847" w:rsidR="00154F3A" w:rsidRDefault="00154F3A" w:rsidP="00154F3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A3CF1"/>
    <w:multiLevelType w:val="hybridMultilevel"/>
    <w:tmpl w:val="3BCECC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A8250D"/>
    <w:multiLevelType w:val="hybridMultilevel"/>
    <w:tmpl w:val="4CD26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43"/>
    <w:rsid w:val="00022D43"/>
    <w:rsid w:val="00025FB0"/>
    <w:rsid w:val="00056CB2"/>
    <w:rsid w:val="000826D4"/>
    <w:rsid w:val="000A7AE5"/>
    <w:rsid w:val="000C797B"/>
    <w:rsid w:val="000D1589"/>
    <w:rsid w:val="00103527"/>
    <w:rsid w:val="001244C2"/>
    <w:rsid w:val="00127D76"/>
    <w:rsid w:val="0013016B"/>
    <w:rsid w:val="001435CC"/>
    <w:rsid w:val="00154F3A"/>
    <w:rsid w:val="001848BA"/>
    <w:rsid w:val="00185918"/>
    <w:rsid w:val="0019019B"/>
    <w:rsid w:val="001937CC"/>
    <w:rsid w:val="001A004D"/>
    <w:rsid w:val="001A6F9D"/>
    <w:rsid w:val="001C45D7"/>
    <w:rsid w:val="001C6638"/>
    <w:rsid w:val="001E797E"/>
    <w:rsid w:val="002042C6"/>
    <w:rsid w:val="00221AE5"/>
    <w:rsid w:val="00271282"/>
    <w:rsid w:val="00274B1D"/>
    <w:rsid w:val="00294A2E"/>
    <w:rsid w:val="00297726"/>
    <w:rsid w:val="002A4943"/>
    <w:rsid w:val="002B2F4B"/>
    <w:rsid w:val="002C0DB5"/>
    <w:rsid w:val="002E26F0"/>
    <w:rsid w:val="00301EE5"/>
    <w:rsid w:val="003128A2"/>
    <w:rsid w:val="0036077B"/>
    <w:rsid w:val="003621CB"/>
    <w:rsid w:val="003636EA"/>
    <w:rsid w:val="00383746"/>
    <w:rsid w:val="003A652E"/>
    <w:rsid w:val="003B10E8"/>
    <w:rsid w:val="003B2A63"/>
    <w:rsid w:val="003B2D47"/>
    <w:rsid w:val="003C1BF2"/>
    <w:rsid w:val="003C4665"/>
    <w:rsid w:val="00414FA6"/>
    <w:rsid w:val="00424F83"/>
    <w:rsid w:val="004510C9"/>
    <w:rsid w:val="00454928"/>
    <w:rsid w:val="00464130"/>
    <w:rsid w:val="0047687D"/>
    <w:rsid w:val="0049772B"/>
    <w:rsid w:val="004B6A2B"/>
    <w:rsid w:val="004D0427"/>
    <w:rsid w:val="004E1455"/>
    <w:rsid w:val="004E4A7B"/>
    <w:rsid w:val="004F7186"/>
    <w:rsid w:val="005026CB"/>
    <w:rsid w:val="00506AFC"/>
    <w:rsid w:val="00511ECD"/>
    <w:rsid w:val="00521609"/>
    <w:rsid w:val="00521B44"/>
    <w:rsid w:val="00524EFA"/>
    <w:rsid w:val="0055323C"/>
    <w:rsid w:val="00563090"/>
    <w:rsid w:val="0059045D"/>
    <w:rsid w:val="005B2843"/>
    <w:rsid w:val="005B3CE2"/>
    <w:rsid w:val="005C3006"/>
    <w:rsid w:val="005D50A6"/>
    <w:rsid w:val="005F567F"/>
    <w:rsid w:val="00616249"/>
    <w:rsid w:val="00634401"/>
    <w:rsid w:val="00654677"/>
    <w:rsid w:val="006830B8"/>
    <w:rsid w:val="00696679"/>
    <w:rsid w:val="00696A81"/>
    <w:rsid w:val="00696F3D"/>
    <w:rsid w:val="006B1F91"/>
    <w:rsid w:val="006B6C44"/>
    <w:rsid w:val="006C4ED5"/>
    <w:rsid w:val="006D47BB"/>
    <w:rsid w:val="006E50DD"/>
    <w:rsid w:val="00701200"/>
    <w:rsid w:val="007209D8"/>
    <w:rsid w:val="00724891"/>
    <w:rsid w:val="00737E16"/>
    <w:rsid w:val="00781701"/>
    <w:rsid w:val="007844FE"/>
    <w:rsid w:val="007C5737"/>
    <w:rsid w:val="007C60E8"/>
    <w:rsid w:val="007D1BC5"/>
    <w:rsid w:val="007D1CA1"/>
    <w:rsid w:val="007E62F6"/>
    <w:rsid w:val="007F2557"/>
    <w:rsid w:val="00802C13"/>
    <w:rsid w:val="008215AA"/>
    <w:rsid w:val="00833C0D"/>
    <w:rsid w:val="0086035F"/>
    <w:rsid w:val="00873DA6"/>
    <w:rsid w:val="008969AB"/>
    <w:rsid w:val="008A1FE9"/>
    <w:rsid w:val="008C459B"/>
    <w:rsid w:val="008D10E7"/>
    <w:rsid w:val="008D2C7F"/>
    <w:rsid w:val="008D6B1B"/>
    <w:rsid w:val="009053C3"/>
    <w:rsid w:val="009137BD"/>
    <w:rsid w:val="00916D53"/>
    <w:rsid w:val="0093470E"/>
    <w:rsid w:val="009520C7"/>
    <w:rsid w:val="0096158B"/>
    <w:rsid w:val="009649A5"/>
    <w:rsid w:val="009803F7"/>
    <w:rsid w:val="009B6E67"/>
    <w:rsid w:val="009D57BF"/>
    <w:rsid w:val="00A009C7"/>
    <w:rsid w:val="00A00AE8"/>
    <w:rsid w:val="00A3013B"/>
    <w:rsid w:val="00A3213D"/>
    <w:rsid w:val="00A52F35"/>
    <w:rsid w:val="00A83D96"/>
    <w:rsid w:val="00A84913"/>
    <w:rsid w:val="00A87D78"/>
    <w:rsid w:val="00A90A83"/>
    <w:rsid w:val="00AA6012"/>
    <w:rsid w:val="00AA7775"/>
    <w:rsid w:val="00AB67BE"/>
    <w:rsid w:val="00AD45F7"/>
    <w:rsid w:val="00B22B5D"/>
    <w:rsid w:val="00B31D03"/>
    <w:rsid w:val="00B34018"/>
    <w:rsid w:val="00B362D8"/>
    <w:rsid w:val="00B4143C"/>
    <w:rsid w:val="00B455EF"/>
    <w:rsid w:val="00B50BA3"/>
    <w:rsid w:val="00B55818"/>
    <w:rsid w:val="00B634FD"/>
    <w:rsid w:val="00B95744"/>
    <w:rsid w:val="00BB7F9E"/>
    <w:rsid w:val="00BD172E"/>
    <w:rsid w:val="00BD35A9"/>
    <w:rsid w:val="00BE3B8B"/>
    <w:rsid w:val="00C04BBF"/>
    <w:rsid w:val="00C1488C"/>
    <w:rsid w:val="00C20F00"/>
    <w:rsid w:val="00C273A9"/>
    <w:rsid w:val="00C30128"/>
    <w:rsid w:val="00C85EBE"/>
    <w:rsid w:val="00CC0598"/>
    <w:rsid w:val="00D04D9D"/>
    <w:rsid w:val="00D13B0B"/>
    <w:rsid w:val="00D21297"/>
    <w:rsid w:val="00D42B49"/>
    <w:rsid w:val="00D54B94"/>
    <w:rsid w:val="00D56F5E"/>
    <w:rsid w:val="00D57ED2"/>
    <w:rsid w:val="00D70623"/>
    <w:rsid w:val="00DC5E96"/>
    <w:rsid w:val="00DE5056"/>
    <w:rsid w:val="00DE7E9C"/>
    <w:rsid w:val="00DF047D"/>
    <w:rsid w:val="00E21FA3"/>
    <w:rsid w:val="00E4444B"/>
    <w:rsid w:val="00E62369"/>
    <w:rsid w:val="00E75FC3"/>
    <w:rsid w:val="00E96D74"/>
    <w:rsid w:val="00EA320E"/>
    <w:rsid w:val="00EA4C58"/>
    <w:rsid w:val="00F028CB"/>
    <w:rsid w:val="00F03C97"/>
    <w:rsid w:val="00F33591"/>
    <w:rsid w:val="00F45B80"/>
    <w:rsid w:val="00F47600"/>
    <w:rsid w:val="00F62A52"/>
    <w:rsid w:val="00F7675D"/>
    <w:rsid w:val="00FB2E6A"/>
    <w:rsid w:val="00FC0C07"/>
    <w:rsid w:val="00FF22AC"/>
    <w:rsid w:val="00FF577F"/>
    <w:rsid w:val="00FF7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BF973A1"/>
  <w15:docId w15:val="{76ADA8E6-FF9D-46B3-96B8-E43C020B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F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D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D43"/>
    <w:rPr>
      <w:rFonts w:ascii="Tahoma" w:hAnsi="Tahoma" w:cs="Tahoma"/>
      <w:sz w:val="16"/>
      <w:szCs w:val="16"/>
    </w:rPr>
  </w:style>
  <w:style w:type="character" w:styleId="Hyperlink">
    <w:name w:val="Hyperlink"/>
    <w:basedOn w:val="DefaultParagraphFont"/>
    <w:uiPriority w:val="99"/>
    <w:unhideWhenUsed/>
    <w:rsid w:val="00616249"/>
    <w:rPr>
      <w:color w:val="0000FF"/>
      <w:u w:val="single"/>
    </w:rPr>
  </w:style>
  <w:style w:type="paragraph" w:styleId="ListParagraph">
    <w:name w:val="List Paragraph"/>
    <w:basedOn w:val="Normal"/>
    <w:uiPriority w:val="34"/>
    <w:qFormat/>
    <w:rsid w:val="00B362D8"/>
    <w:pPr>
      <w:ind w:left="720"/>
      <w:contextualSpacing/>
    </w:pPr>
  </w:style>
  <w:style w:type="table" w:styleId="TableGrid">
    <w:name w:val="Table Grid"/>
    <w:basedOn w:val="TableNormal"/>
    <w:uiPriority w:val="59"/>
    <w:rsid w:val="004B6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797E"/>
    <w:pPr>
      <w:spacing w:after="0" w:line="240" w:lineRule="auto"/>
    </w:pPr>
  </w:style>
  <w:style w:type="paragraph" w:styleId="Header">
    <w:name w:val="header"/>
    <w:basedOn w:val="Normal"/>
    <w:link w:val="HeaderChar"/>
    <w:uiPriority w:val="99"/>
    <w:unhideWhenUsed/>
    <w:rsid w:val="00A30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13B"/>
  </w:style>
  <w:style w:type="paragraph" w:styleId="Footer">
    <w:name w:val="footer"/>
    <w:basedOn w:val="Normal"/>
    <w:link w:val="FooterChar"/>
    <w:uiPriority w:val="99"/>
    <w:unhideWhenUsed/>
    <w:rsid w:val="00A30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13B"/>
  </w:style>
  <w:style w:type="character" w:styleId="UnresolvedMention">
    <w:name w:val="Unresolved Mention"/>
    <w:basedOn w:val="DefaultParagraphFont"/>
    <w:uiPriority w:val="99"/>
    <w:semiHidden/>
    <w:unhideWhenUsed/>
    <w:rsid w:val="00AA7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02707">
      <w:bodyDiv w:val="1"/>
      <w:marLeft w:val="0"/>
      <w:marRight w:val="0"/>
      <w:marTop w:val="0"/>
      <w:marBottom w:val="0"/>
      <w:divBdr>
        <w:top w:val="none" w:sz="0" w:space="0" w:color="auto"/>
        <w:left w:val="none" w:sz="0" w:space="0" w:color="auto"/>
        <w:bottom w:val="none" w:sz="0" w:space="0" w:color="auto"/>
        <w:right w:val="none" w:sz="0" w:space="0" w:color="auto"/>
      </w:divBdr>
    </w:div>
    <w:div w:id="1266573222">
      <w:bodyDiv w:val="1"/>
      <w:marLeft w:val="0"/>
      <w:marRight w:val="0"/>
      <w:marTop w:val="0"/>
      <w:marBottom w:val="0"/>
      <w:divBdr>
        <w:top w:val="none" w:sz="0" w:space="0" w:color="auto"/>
        <w:left w:val="none" w:sz="0" w:space="0" w:color="auto"/>
        <w:bottom w:val="none" w:sz="0" w:space="0" w:color="auto"/>
        <w:right w:val="none" w:sz="0" w:space="0" w:color="auto"/>
      </w:divBdr>
    </w:div>
    <w:div w:id="1403600880">
      <w:bodyDiv w:val="1"/>
      <w:marLeft w:val="0"/>
      <w:marRight w:val="0"/>
      <w:marTop w:val="0"/>
      <w:marBottom w:val="0"/>
      <w:divBdr>
        <w:top w:val="none" w:sz="0" w:space="0" w:color="auto"/>
        <w:left w:val="none" w:sz="0" w:space="0" w:color="auto"/>
        <w:bottom w:val="none" w:sz="0" w:space="0" w:color="auto"/>
        <w:right w:val="none" w:sz="0" w:space="0" w:color="auto"/>
      </w:divBdr>
    </w:div>
    <w:div w:id="150451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athabbey.org/donations/footprint/" TargetMode="External"/><Relationship Id="rId3" Type="http://schemas.openxmlformats.org/officeDocument/2006/relationships/styles" Target="styles.xml"/><Relationship Id="rId21" Type="http://schemas.openxmlformats.org/officeDocument/2006/relationships/hyperlink" Target="http://www.bathabbey.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cfoxwell@bathabbe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office@bathabbe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49CA2-F6E6-4DCC-97BD-8269B86A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Teh</dc:creator>
  <cp:lastModifiedBy>Cath Foxwell</cp:lastModifiedBy>
  <cp:revision>9</cp:revision>
  <cp:lastPrinted>2018-01-08T12:36:00Z</cp:lastPrinted>
  <dcterms:created xsi:type="dcterms:W3CDTF">2020-07-20T12:33:00Z</dcterms:created>
  <dcterms:modified xsi:type="dcterms:W3CDTF">2020-07-21T09:26:00Z</dcterms:modified>
</cp:coreProperties>
</file>